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D0C2C" w14:textId="376CC262" w:rsidR="00554751" w:rsidRPr="00B05813" w:rsidRDefault="00A6777A">
      <w:pPr>
        <w:pStyle w:val="Titre"/>
        <w:spacing w:before="240" w:after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5245E237" wp14:editId="7978BFFF">
            <wp:simplePos x="0" y="0"/>
            <wp:positionH relativeFrom="column">
              <wp:posOffset>-26035</wp:posOffset>
            </wp:positionH>
            <wp:positionV relativeFrom="paragraph">
              <wp:posOffset>-403225</wp:posOffset>
            </wp:positionV>
            <wp:extent cx="891540" cy="814022"/>
            <wp:effectExtent l="0" t="0" r="381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14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F29" w:rsidRPr="00B05813">
        <w:rPr>
          <w:rFonts w:ascii="Arial" w:hAnsi="Arial" w:cs="Arial"/>
        </w:rPr>
        <w:t>Contrat d’engagement solidaire – "</w:t>
      </w:r>
      <w:r w:rsidR="00EB4111" w:rsidRPr="00B05813">
        <w:rPr>
          <w:rFonts w:ascii="Arial" w:hAnsi="Arial" w:cs="Arial"/>
        </w:rPr>
        <w:t xml:space="preserve">œufs </w:t>
      </w:r>
      <w:r w:rsidR="00606F29" w:rsidRPr="00B05813">
        <w:rPr>
          <w:rFonts w:ascii="Arial" w:hAnsi="Arial" w:cs="Arial"/>
        </w:rPr>
        <w:t>"</w:t>
      </w:r>
    </w:p>
    <w:p w14:paraId="650B5A13" w14:textId="2501A10F" w:rsidR="00554751" w:rsidRPr="00B05813" w:rsidRDefault="61217799">
      <w:pPr>
        <w:pStyle w:val="Sous-titre"/>
        <w:rPr>
          <w:rFonts w:ascii="Arial" w:hAnsi="Arial" w:cs="Arial"/>
        </w:rPr>
      </w:pPr>
      <w:r w:rsidRPr="61217799">
        <w:rPr>
          <w:rFonts w:ascii="Arial" w:hAnsi="Arial" w:cs="Arial"/>
        </w:rPr>
        <w:t>2021</w:t>
      </w:r>
    </w:p>
    <w:p w14:paraId="16EE5E40" w14:textId="77777777" w:rsidR="00554751" w:rsidRPr="00B05813" w:rsidRDefault="00606F29">
      <w:pPr>
        <w:pStyle w:val="Sous-titre"/>
        <w:rPr>
          <w:rFonts w:ascii="Arial" w:hAnsi="Arial" w:cs="Arial"/>
        </w:rPr>
      </w:pPr>
      <w:r w:rsidRPr="00B05813">
        <w:rPr>
          <w:rFonts w:ascii="Arial" w:hAnsi="Arial" w:cs="Arial"/>
        </w:rPr>
        <w:t xml:space="preserve">AMAP - Le Panier saint Fiacre – </w:t>
      </w:r>
      <w:r w:rsidR="00EB4111" w:rsidRPr="00B05813">
        <w:rPr>
          <w:rFonts w:ascii="Arial" w:hAnsi="Arial" w:cs="Arial"/>
        </w:rPr>
        <w:t xml:space="preserve">Les </w:t>
      </w:r>
      <w:r w:rsidR="00B05813" w:rsidRPr="00B05813">
        <w:rPr>
          <w:rFonts w:ascii="Arial" w:hAnsi="Arial" w:cs="Arial"/>
        </w:rPr>
        <w:t>œufs</w:t>
      </w:r>
      <w:r w:rsidR="00EB4111" w:rsidRPr="00B05813">
        <w:rPr>
          <w:rFonts w:ascii="Arial" w:hAnsi="Arial" w:cs="Arial"/>
        </w:rPr>
        <w:t xml:space="preserve"> de St Michel</w:t>
      </w:r>
    </w:p>
    <w:p w14:paraId="7815A224" w14:textId="5BF07F0F" w:rsidR="00554751" w:rsidRPr="00F67ABD" w:rsidRDefault="00606F29" w:rsidP="6A172A35">
      <w:pPr>
        <w:rPr>
          <w:rFonts w:ascii="Arial" w:hAnsi="Arial" w:cs="Arial"/>
        </w:rPr>
      </w:pPr>
      <w:r w:rsidRPr="00F67ABD">
        <w:rPr>
          <w:rFonts w:ascii="Arial" w:hAnsi="Arial" w:cs="Arial"/>
          <w:sz w:val="18"/>
          <w:szCs w:val="18"/>
        </w:rPr>
        <w:t xml:space="preserve">  </w:t>
      </w:r>
    </w:p>
    <w:p w14:paraId="100966C2" w14:textId="77777777" w:rsidR="00554751" w:rsidRPr="00F67ABD" w:rsidRDefault="00554751" w:rsidP="6A172A35">
      <w:pPr>
        <w:ind w:left="2836" w:firstLine="709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5302"/>
        <w:gridCol w:w="5302"/>
      </w:tblGrid>
      <w:tr w:rsidR="6A172A35" w14:paraId="1ACEA7F2" w14:textId="77777777" w:rsidTr="18E5B80C">
        <w:tc>
          <w:tcPr>
            <w:tcW w:w="5302" w:type="dxa"/>
          </w:tcPr>
          <w:p w14:paraId="25081354" w14:textId="3176D8ED" w:rsidR="6A172A35" w:rsidRDefault="6A172A35" w:rsidP="6A172A35">
            <w:pPr>
              <w:rPr>
                <w:rFonts w:ascii="Arial" w:hAnsi="Arial" w:cs="Arial"/>
                <w:sz w:val="20"/>
              </w:rPr>
            </w:pPr>
            <w:r w:rsidRPr="6A172A35">
              <w:rPr>
                <w:rFonts w:ascii="Arial" w:hAnsi="Arial" w:cs="Arial"/>
                <w:sz w:val="20"/>
              </w:rPr>
              <w:t>Entre</w:t>
            </w:r>
          </w:p>
          <w:p w14:paraId="23DF5B40" w14:textId="619DBAA9" w:rsidR="6A172A35" w:rsidRDefault="6A172A35" w:rsidP="6A172A35">
            <w:pPr>
              <w:rPr>
                <w:rFonts w:ascii="Arial" w:hAnsi="Arial" w:cs="Arial"/>
                <w:sz w:val="18"/>
                <w:szCs w:val="18"/>
              </w:rPr>
            </w:pPr>
            <w:r w:rsidRPr="6A172A35">
              <w:rPr>
                <w:rFonts w:ascii="Arial" w:hAnsi="Arial" w:cs="Arial"/>
                <w:b/>
                <w:bCs/>
                <w:sz w:val="20"/>
              </w:rPr>
              <w:t>Nicolas RENARD</w:t>
            </w:r>
          </w:p>
          <w:p w14:paraId="251EA196" w14:textId="79B7C9A8" w:rsidR="6A172A35" w:rsidRDefault="6A172A35" w:rsidP="6A172A35">
            <w:pPr>
              <w:rPr>
                <w:rFonts w:ascii="Arial" w:hAnsi="Arial" w:cs="Arial"/>
                <w:sz w:val="18"/>
                <w:szCs w:val="18"/>
              </w:rPr>
            </w:pPr>
            <w:r w:rsidRPr="6A172A35">
              <w:rPr>
                <w:rFonts w:ascii="Arial" w:hAnsi="Arial" w:cs="Arial"/>
                <w:sz w:val="20"/>
              </w:rPr>
              <w:t>86 rue Jules César</w:t>
            </w:r>
            <w:r w:rsidRPr="6A172A35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3F8A568" w14:textId="06B96933" w:rsidR="6A172A35" w:rsidRDefault="6A172A35" w:rsidP="6A172A35">
            <w:pPr>
              <w:rPr>
                <w:rFonts w:ascii="Arial" w:hAnsi="Arial" w:cs="Arial"/>
                <w:sz w:val="20"/>
              </w:rPr>
            </w:pPr>
            <w:r w:rsidRPr="6A172A35">
              <w:rPr>
                <w:rFonts w:ascii="Arial" w:hAnsi="Arial" w:cs="Arial"/>
                <w:sz w:val="18"/>
                <w:szCs w:val="18"/>
              </w:rPr>
              <w:t xml:space="preserve">45000 </w:t>
            </w:r>
            <w:r w:rsidRPr="6A172A35">
              <w:rPr>
                <w:rFonts w:ascii="Arial" w:hAnsi="Arial" w:cs="Arial"/>
                <w:sz w:val="20"/>
              </w:rPr>
              <w:t xml:space="preserve">St Michel  </w:t>
            </w:r>
          </w:p>
          <w:p w14:paraId="3A257BF8" w14:textId="3A23FBA4" w:rsidR="6A172A35" w:rsidRDefault="6A172A35" w:rsidP="6A172A35">
            <w:pPr>
              <w:rPr>
                <w:rFonts w:ascii="Arial" w:hAnsi="Arial" w:cs="Arial"/>
                <w:sz w:val="20"/>
              </w:rPr>
            </w:pPr>
          </w:p>
          <w:p w14:paraId="4C910C4A" w14:textId="00F74F4F" w:rsidR="6A172A35" w:rsidRDefault="6A172A35" w:rsidP="6A172A35">
            <w:pPr>
              <w:rPr>
                <w:rFonts w:ascii="Arial" w:hAnsi="Arial" w:cs="Arial"/>
                <w:sz w:val="20"/>
              </w:rPr>
            </w:pPr>
            <w:r w:rsidRPr="6A172A35">
              <w:rPr>
                <w:rFonts w:ascii="Arial" w:hAnsi="Arial" w:cs="Arial"/>
                <w:sz w:val="20"/>
              </w:rPr>
              <w:t>Dit l’aviculteur</w:t>
            </w:r>
          </w:p>
        </w:tc>
        <w:tc>
          <w:tcPr>
            <w:tcW w:w="5302" w:type="dxa"/>
          </w:tcPr>
          <w:p w14:paraId="4741427B" w14:textId="4B0B001C" w:rsidR="6A172A35" w:rsidRDefault="18E5B80C" w:rsidP="18E5B80C">
            <w:pPr>
              <w:rPr>
                <w:rFonts w:ascii="Arial" w:hAnsi="Arial" w:cs="Arial"/>
                <w:sz w:val="18"/>
                <w:szCs w:val="18"/>
              </w:rPr>
            </w:pPr>
            <w:r w:rsidRPr="18E5B80C">
              <w:rPr>
                <w:rFonts w:ascii="Arial" w:hAnsi="Arial" w:cs="Arial"/>
                <w:sz w:val="20"/>
              </w:rPr>
              <w:t xml:space="preserve">Et </w:t>
            </w:r>
          </w:p>
          <w:p w14:paraId="1E60A9FC" w14:textId="28ADFF5B" w:rsidR="6A172A35" w:rsidRDefault="6A172A35" w:rsidP="6A172A35">
            <w:pPr>
              <w:rPr>
                <w:rFonts w:ascii="Arial" w:hAnsi="Arial" w:cs="Arial"/>
                <w:sz w:val="20"/>
              </w:rPr>
            </w:pPr>
          </w:p>
          <w:p w14:paraId="362A0BD1" w14:textId="06142EE4" w:rsidR="00E4065D" w:rsidRDefault="00E4065D" w:rsidP="6A172A35">
            <w:pPr>
              <w:rPr>
                <w:rFonts w:ascii="Arial" w:hAnsi="Arial" w:cs="Arial"/>
                <w:sz w:val="20"/>
              </w:rPr>
            </w:pPr>
          </w:p>
          <w:p w14:paraId="4F578BC3" w14:textId="6C9994C0" w:rsidR="00E4065D" w:rsidRDefault="00E4065D" w:rsidP="6A172A35">
            <w:pPr>
              <w:rPr>
                <w:rFonts w:ascii="Arial" w:hAnsi="Arial" w:cs="Arial"/>
                <w:sz w:val="20"/>
              </w:rPr>
            </w:pPr>
          </w:p>
          <w:p w14:paraId="5AEC6C94" w14:textId="77777777" w:rsidR="00E4065D" w:rsidRDefault="00E4065D" w:rsidP="6A172A35">
            <w:pPr>
              <w:rPr>
                <w:rFonts w:ascii="Arial" w:hAnsi="Arial" w:cs="Arial"/>
                <w:sz w:val="20"/>
              </w:rPr>
            </w:pPr>
          </w:p>
          <w:p w14:paraId="41D00C0F" w14:textId="1B2BC2B7" w:rsidR="6A172A35" w:rsidRDefault="18E5B80C" w:rsidP="18E5B80C">
            <w:pPr>
              <w:rPr>
                <w:rFonts w:ascii="Arial" w:hAnsi="Arial" w:cs="Arial"/>
                <w:sz w:val="20"/>
              </w:rPr>
            </w:pPr>
            <w:r w:rsidRPr="18E5B80C">
              <w:rPr>
                <w:rFonts w:ascii="Arial" w:hAnsi="Arial" w:cs="Arial"/>
                <w:sz w:val="20"/>
              </w:rPr>
              <w:t>Dit l’abonné(e)</w:t>
            </w:r>
          </w:p>
        </w:tc>
      </w:tr>
    </w:tbl>
    <w:p w14:paraId="02EB378F" w14:textId="77777777" w:rsidR="00554751" w:rsidRPr="00F67ABD" w:rsidRDefault="00EB4111" w:rsidP="6A172A35">
      <w:pPr>
        <w:rPr>
          <w:rFonts w:ascii="Arial" w:hAnsi="Arial" w:cs="Arial"/>
          <w:sz w:val="18"/>
          <w:szCs w:val="18"/>
        </w:rPr>
      </w:pPr>
      <w:r w:rsidRPr="6A172A35">
        <w:rPr>
          <w:rFonts w:ascii="Arial" w:hAnsi="Arial" w:cs="Arial"/>
          <w:sz w:val="20"/>
        </w:rPr>
        <w:t xml:space="preserve">                                                      </w:t>
      </w:r>
      <w:r w:rsidR="00606F29" w:rsidRPr="00F67ABD">
        <w:rPr>
          <w:rFonts w:ascii="Arial" w:hAnsi="Arial" w:cs="Arial"/>
          <w:sz w:val="18"/>
          <w:szCs w:val="22"/>
        </w:rPr>
        <w:tab/>
      </w:r>
      <w:r w:rsidR="00606F29" w:rsidRPr="00F67ABD">
        <w:rPr>
          <w:rFonts w:ascii="Arial" w:hAnsi="Arial" w:cs="Arial"/>
          <w:sz w:val="18"/>
          <w:szCs w:val="22"/>
        </w:rPr>
        <w:tab/>
      </w:r>
      <w:r w:rsidR="00606F29" w:rsidRPr="00F67ABD">
        <w:rPr>
          <w:rFonts w:ascii="Arial" w:hAnsi="Arial" w:cs="Arial"/>
          <w:sz w:val="18"/>
          <w:szCs w:val="22"/>
        </w:rPr>
        <w:tab/>
      </w:r>
      <w:r w:rsidR="00606F29" w:rsidRPr="00F67ABD">
        <w:rPr>
          <w:rFonts w:ascii="Arial" w:hAnsi="Arial" w:cs="Arial"/>
          <w:sz w:val="18"/>
          <w:szCs w:val="22"/>
        </w:rPr>
        <w:tab/>
      </w:r>
      <w:r w:rsidR="00F3262C" w:rsidRPr="00F67ABD">
        <w:rPr>
          <w:rFonts w:ascii="Arial" w:hAnsi="Arial" w:cs="Arial"/>
          <w:sz w:val="18"/>
          <w:szCs w:val="22"/>
        </w:rPr>
        <w:tab/>
      </w:r>
      <w:r w:rsidRPr="00B05813">
        <w:rPr>
          <w:rFonts w:ascii="Arial" w:hAnsi="Arial" w:cs="Arial"/>
          <w:sz w:val="22"/>
          <w:szCs w:val="22"/>
        </w:rPr>
        <w:tab/>
      </w:r>
      <w:r w:rsidRPr="00B05813">
        <w:rPr>
          <w:rFonts w:ascii="Arial" w:hAnsi="Arial" w:cs="Arial"/>
          <w:sz w:val="22"/>
          <w:szCs w:val="22"/>
        </w:rPr>
        <w:tab/>
      </w:r>
      <w:r w:rsidR="00F3262C">
        <w:rPr>
          <w:rFonts w:ascii="Arial" w:hAnsi="Arial" w:cs="Arial"/>
          <w:sz w:val="22"/>
          <w:szCs w:val="22"/>
        </w:rPr>
        <w:tab/>
      </w:r>
      <w:r w:rsidR="00F3262C">
        <w:rPr>
          <w:rFonts w:ascii="Arial" w:hAnsi="Arial" w:cs="Arial"/>
          <w:sz w:val="22"/>
          <w:szCs w:val="22"/>
        </w:rPr>
        <w:tab/>
      </w:r>
      <w:r w:rsidR="00F3262C">
        <w:rPr>
          <w:rFonts w:ascii="Arial" w:hAnsi="Arial" w:cs="Arial"/>
          <w:sz w:val="22"/>
          <w:szCs w:val="22"/>
        </w:rPr>
        <w:tab/>
      </w:r>
      <w:r w:rsidR="00F3262C">
        <w:rPr>
          <w:rFonts w:ascii="Arial" w:hAnsi="Arial" w:cs="Arial"/>
          <w:sz w:val="22"/>
          <w:szCs w:val="22"/>
        </w:rPr>
        <w:tab/>
      </w:r>
      <w:r w:rsidR="00F3262C">
        <w:rPr>
          <w:rFonts w:ascii="Arial" w:hAnsi="Arial" w:cs="Arial"/>
          <w:sz w:val="22"/>
          <w:szCs w:val="22"/>
        </w:rPr>
        <w:tab/>
      </w:r>
    </w:p>
    <w:p w14:paraId="19432C05" w14:textId="77777777" w:rsidR="00F3262C" w:rsidRDefault="00E3378F">
      <w:pPr>
        <w:jc w:val="center"/>
        <w:rPr>
          <w:rFonts w:ascii="Arial" w:hAnsi="Arial" w:cs="Arial"/>
          <w:sz w:val="22"/>
          <w:szCs w:val="22"/>
        </w:rPr>
      </w:pPr>
      <w:r w:rsidRPr="00B05813">
        <w:rPr>
          <w:rFonts w:ascii="Arial" w:hAnsi="Arial" w:cs="Arial"/>
          <w:sz w:val="22"/>
          <w:szCs w:val="22"/>
        </w:rPr>
        <w:t>Dans</w:t>
      </w:r>
      <w:r w:rsidR="00606F29" w:rsidRPr="00B05813">
        <w:rPr>
          <w:rFonts w:ascii="Arial" w:hAnsi="Arial" w:cs="Arial"/>
          <w:sz w:val="22"/>
          <w:szCs w:val="22"/>
        </w:rPr>
        <w:t xml:space="preserve"> le cadre de</w:t>
      </w:r>
      <w:r w:rsidR="00F3262C">
        <w:rPr>
          <w:rFonts w:ascii="Arial" w:hAnsi="Arial" w:cs="Arial"/>
          <w:sz w:val="22"/>
          <w:szCs w:val="22"/>
        </w:rPr>
        <w:t>s activités de l</w:t>
      </w:r>
      <w:r w:rsidR="00606F29" w:rsidRPr="00B05813">
        <w:rPr>
          <w:rFonts w:ascii="Arial" w:hAnsi="Arial" w:cs="Arial"/>
          <w:sz w:val="22"/>
          <w:szCs w:val="22"/>
        </w:rPr>
        <w:t>’association</w:t>
      </w:r>
    </w:p>
    <w:p w14:paraId="6E92FEB0" w14:textId="77777777" w:rsidR="00554751" w:rsidRPr="00F3262C" w:rsidRDefault="00606F29">
      <w:pPr>
        <w:jc w:val="center"/>
        <w:rPr>
          <w:rFonts w:ascii="Arial" w:hAnsi="Arial" w:cs="Arial"/>
          <w:szCs w:val="24"/>
        </w:rPr>
      </w:pPr>
      <w:r w:rsidRPr="00F3262C">
        <w:rPr>
          <w:rFonts w:ascii="Arial" w:hAnsi="Arial" w:cs="Arial"/>
          <w:b/>
          <w:szCs w:val="24"/>
        </w:rPr>
        <w:t>« Le Panier saint Fiacre »</w:t>
      </w:r>
    </w:p>
    <w:p w14:paraId="401F9B3B" w14:textId="77777777" w:rsidR="00554751" w:rsidRPr="00B05813" w:rsidRDefault="00606F29">
      <w:pPr>
        <w:pStyle w:val="Texteprformat"/>
        <w:jc w:val="center"/>
        <w:rPr>
          <w:rFonts w:ascii="Arial" w:hAnsi="Arial" w:cs="Arial"/>
          <w:sz w:val="22"/>
          <w:szCs w:val="22"/>
        </w:rPr>
      </w:pPr>
      <w:r w:rsidRPr="00B05813">
        <w:rPr>
          <w:rFonts w:ascii="Arial" w:hAnsi="Arial" w:cs="Arial"/>
          <w:sz w:val="22"/>
          <w:szCs w:val="22"/>
        </w:rPr>
        <w:t xml:space="preserve">5 </w:t>
      </w:r>
      <w:proofErr w:type="gramStart"/>
      <w:r w:rsidRPr="00B05813">
        <w:rPr>
          <w:rFonts w:ascii="Arial" w:hAnsi="Arial" w:cs="Arial"/>
          <w:sz w:val="22"/>
          <w:szCs w:val="22"/>
        </w:rPr>
        <w:t>square</w:t>
      </w:r>
      <w:proofErr w:type="gramEnd"/>
      <w:r w:rsidRPr="00B05813">
        <w:rPr>
          <w:rFonts w:ascii="Arial" w:hAnsi="Arial" w:cs="Arial"/>
          <w:sz w:val="22"/>
          <w:szCs w:val="22"/>
        </w:rPr>
        <w:t xml:space="preserve"> Bellini - 91090 LISSES</w:t>
      </w:r>
    </w:p>
    <w:p w14:paraId="6A05A809" w14:textId="77777777" w:rsidR="00554751" w:rsidRPr="00836640" w:rsidRDefault="00554751">
      <w:pPr>
        <w:jc w:val="center"/>
        <w:rPr>
          <w:rFonts w:ascii="Arial" w:hAnsi="Arial" w:cs="Arial"/>
          <w:sz w:val="16"/>
          <w:szCs w:val="22"/>
        </w:rPr>
      </w:pPr>
    </w:p>
    <w:p w14:paraId="10849B31" w14:textId="77777777" w:rsidR="00554751" w:rsidRPr="00F3262C" w:rsidRDefault="00F3262C">
      <w:pPr>
        <w:pStyle w:val="Titr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Objet du contrat</w:t>
      </w:r>
    </w:p>
    <w:p w14:paraId="310FEFE1" w14:textId="77777777" w:rsidR="00554751" w:rsidRPr="00F3262C" w:rsidRDefault="00F3262C" w:rsidP="00F3262C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606F29" w:rsidRPr="00F3262C">
        <w:rPr>
          <w:rFonts w:ascii="Arial" w:hAnsi="Arial" w:cs="Arial"/>
          <w:sz w:val="20"/>
        </w:rPr>
        <w:t>e présent contrat a pour objet de déterminer les modalités et les conditions de l’engagement des parties si</w:t>
      </w:r>
      <w:r w:rsidR="00EB4111" w:rsidRPr="00F3262C">
        <w:rPr>
          <w:rFonts w:ascii="Arial" w:hAnsi="Arial" w:cs="Arial"/>
          <w:sz w:val="20"/>
        </w:rPr>
        <w:t>gnataires pour l’achat d’</w:t>
      </w:r>
      <w:r w:rsidR="00E3378F" w:rsidRPr="00F3262C">
        <w:rPr>
          <w:rFonts w:ascii="Arial" w:hAnsi="Arial" w:cs="Arial"/>
          <w:sz w:val="20"/>
        </w:rPr>
        <w:t>œufs</w:t>
      </w:r>
      <w:r w:rsidR="00606F29" w:rsidRPr="00F3262C">
        <w:rPr>
          <w:rFonts w:ascii="Arial" w:hAnsi="Arial" w:cs="Arial"/>
          <w:sz w:val="20"/>
        </w:rPr>
        <w:t xml:space="preserve"> en vue de souten</w:t>
      </w:r>
      <w:r w:rsidR="00E3378F" w:rsidRPr="00F3262C">
        <w:rPr>
          <w:rFonts w:ascii="Arial" w:hAnsi="Arial" w:cs="Arial"/>
          <w:sz w:val="20"/>
        </w:rPr>
        <w:t>ir et développer la filière bio.</w:t>
      </w:r>
    </w:p>
    <w:p w14:paraId="5A39BBE3" w14:textId="77777777" w:rsidR="00E3378F" w:rsidRPr="00836640" w:rsidRDefault="00E3378F">
      <w:pPr>
        <w:rPr>
          <w:rFonts w:ascii="Arial" w:hAnsi="Arial" w:cs="Arial"/>
          <w:sz w:val="18"/>
          <w:szCs w:val="22"/>
        </w:rPr>
      </w:pPr>
    </w:p>
    <w:p w14:paraId="74763538" w14:textId="77777777" w:rsidR="00554751" w:rsidRPr="00F3262C" w:rsidRDefault="00F3262C">
      <w:pPr>
        <w:pStyle w:val="Titr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Engagements des parties</w:t>
      </w:r>
    </w:p>
    <w:p w14:paraId="41C8F396" w14:textId="77777777" w:rsidR="00F3262C" w:rsidRPr="00836640" w:rsidRDefault="00F3262C">
      <w:pPr>
        <w:rPr>
          <w:rFonts w:ascii="Arial" w:hAnsi="Arial" w:cs="Arial"/>
          <w:sz w:val="16"/>
        </w:rPr>
      </w:pPr>
    </w:p>
    <w:p w14:paraId="32E90FE2" w14:textId="77777777" w:rsidR="00554751" w:rsidRPr="00F3262C" w:rsidRDefault="00606F29">
      <w:p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t>Les signataires du présent contrat s'engagent à respecter les principes et engagements définis dans la</w:t>
      </w:r>
      <w:r w:rsidR="003C43DC" w:rsidRPr="00F3262C">
        <w:rPr>
          <w:rFonts w:ascii="Arial" w:hAnsi="Arial" w:cs="Arial"/>
          <w:sz w:val="20"/>
        </w:rPr>
        <w:t xml:space="preserve"> C</w:t>
      </w:r>
      <w:r w:rsidRPr="00F3262C">
        <w:rPr>
          <w:rFonts w:ascii="Arial" w:hAnsi="Arial" w:cs="Arial"/>
          <w:sz w:val="20"/>
        </w:rPr>
        <w:t>harte des</w:t>
      </w:r>
      <w:r w:rsidRPr="00F3262C">
        <w:rPr>
          <w:rFonts w:ascii="Arial" w:hAnsi="Arial" w:cs="Arial"/>
          <w:b/>
          <w:bCs/>
          <w:sz w:val="20"/>
        </w:rPr>
        <w:t xml:space="preserve"> AMAP</w:t>
      </w:r>
      <w:r w:rsidRPr="00F3262C">
        <w:rPr>
          <w:rStyle w:val="Ancredenotedebasdepage"/>
          <w:rFonts w:ascii="Arial" w:hAnsi="Arial" w:cs="Arial"/>
          <w:b/>
          <w:bCs/>
          <w:sz w:val="20"/>
        </w:rPr>
        <w:footnoteReference w:id="1"/>
      </w:r>
      <w:r w:rsidRPr="00F3262C">
        <w:rPr>
          <w:rFonts w:ascii="Arial" w:hAnsi="Arial" w:cs="Arial"/>
          <w:sz w:val="20"/>
        </w:rPr>
        <w:t>, entre autres :</w:t>
      </w:r>
    </w:p>
    <w:p w14:paraId="72A3D3EC" w14:textId="77777777" w:rsidR="00554751" w:rsidRPr="00F3262C" w:rsidRDefault="00554751">
      <w:pPr>
        <w:rPr>
          <w:rFonts w:ascii="Arial" w:hAnsi="Arial" w:cs="Arial"/>
          <w:sz w:val="20"/>
        </w:rPr>
      </w:pPr>
    </w:p>
    <w:p w14:paraId="10F9FCEC" w14:textId="77777777" w:rsidR="00554751" w:rsidRPr="00F3262C" w:rsidRDefault="00F326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Engagements de l’abonné(e)</w:t>
      </w:r>
      <w:r w:rsidR="00606F29" w:rsidRPr="00F3262C">
        <w:rPr>
          <w:rFonts w:ascii="Arial" w:hAnsi="Arial" w:cs="Arial"/>
          <w:sz w:val="20"/>
        </w:rPr>
        <w:t> :</w:t>
      </w:r>
    </w:p>
    <w:p w14:paraId="6EE7CD64" w14:textId="77777777" w:rsidR="00554751" w:rsidRPr="00F3262C" w:rsidRDefault="00EB4111">
      <w:pPr>
        <w:numPr>
          <w:ilvl w:val="0"/>
          <w:numId w:val="4"/>
        </w:numPr>
        <w:rPr>
          <w:rFonts w:ascii="Arial" w:hAnsi="Arial" w:cs="Arial"/>
          <w:sz w:val="20"/>
        </w:rPr>
      </w:pPr>
      <w:proofErr w:type="gramStart"/>
      <w:r w:rsidRPr="00F3262C">
        <w:rPr>
          <w:rFonts w:ascii="Arial" w:hAnsi="Arial" w:cs="Arial"/>
          <w:b/>
          <w:sz w:val="20"/>
        </w:rPr>
        <w:t>auprès</w:t>
      </w:r>
      <w:proofErr w:type="gramEnd"/>
      <w:r w:rsidRPr="00F3262C">
        <w:rPr>
          <w:rFonts w:ascii="Arial" w:hAnsi="Arial" w:cs="Arial"/>
          <w:b/>
          <w:sz w:val="20"/>
        </w:rPr>
        <w:t xml:space="preserve"> de l’aviculteur</w:t>
      </w:r>
      <w:r w:rsidR="00606F29" w:rsidRPr="00F3262C">
        <w:rPr>
          <w:rFonts w:ascii="Arial" w:hAnsi="Arial" w:cs="Arial"/>
          <w:b/>
          <w:i/>
          <w:sz w:val="20"/>
        </w:rPr>
        <w:t xml:space="preserve"> </w:t>
      </w:r>
      <w:r w:rsidR="004312B9" w:rsidRPr="00F3262C">
        <w:rPr>
          <w:rFonts w:ascii="Arial" w:hAnsi="Arial" w:cs="Arial"/>
          <w:sz w:val="20"/>
        </w:rPr>
        <w:t xml:space="preserve">: </w:t>
      </w:r>
      <w:r w:rsidR="00FE3C3C" w:rsidRPr="00F3262C">
        <w:rPr>
          <w:rFonts w:ascii="Arial" w:hAnsi="Arial" w:cs="Arial"/>
          <w:sz w:val="20"/>
        </w:rPr>
        <w:t>préfinancer</w:t>
      </w:r>
      <w:r w:rsidR="004312B9" w:rsidRPr="00F3262C">
        <w:rPr>
          <w:rFonts w:ascii="Arial" w:hAnsi="Arial" w:cs="Arial"/>
          <w:sz w:val="20"/>
        </w:rPr>
        <w:t xml:space="preserve"> la production</w:t>
      </w:r>
      <w:r w:rsidR="003C43DC" w:rsidRPr="00F3262C">
        <w:rPr>
          <w:rFonts w:ascii="Arial" w:hAnsi="Arial" w:cs="Arial"/>
          <w:sz w:val="20"/>
        </w:rPr>
        <w:t> ;</w:t>
      </w:r>
      <w:r w:rsidR="006F4B39" w:rsidRPr="00F3262C">
        <w:rPr>
          <w:rFonts w:ascii="Arial" w:hAnsi="Arial" w:cs="Arial"/>
          <w:sz w:val="20"/>
        </w:rPr>
        <w:t xml:space="preserve"> apporter à chaque livraison le moyen de conditionnement correspondant à sa commande (boite à œufs, …)</w:t>
      </w:r>
    </w:p>
    <w:p w14:paraId="26908C5E" w14:textId="77777777" w:rsidR="00554751" w:rsidRPr="00F3262C" w:rsidRDefault="00606F29">
      <w:pPr>
        <w:numPr>
          <w:ilvl w:val="0"/>
          <w:numId w:val="4"/>
        </w:numPr>
        <w:rPr>
          <w:rFonts w:ascii="Arial" w:hAnsi="Arial" w:cs="Arial"/>
          <w:sz w:val="20"/>
        </w:rPr>
      </w:pPr>
      <w:proofErr w:type="gramStart"/>
      <w:r w:rsidRPr="00F3262C">
        <w:rPr>
          <w:rFonts w:ascii="Arial" w:hAnsi="Arial" w:cs="Arial"/>
          <w:b/>
          <w:sz w:val="20"/>
        </w:rPr>
        <w:t>auprès</w:t>
      </w:r>
      <w:proofErr w:type="gramEnd"/>
      <w:r w:rsidRPr="00F3262C">
        <w:rPr>
          <w:rFonts w:ascii="Arial" w:hAnsi="Arial" w:cs="Arial"/>
          <w:b/>
          <w:sz w:val="20"/>
        </w:rPr>
        <w:t xml:space="preserve"> de l’association</w:t>
      </w:r>
      <w:r w:rsidRPr="00F3262C">
        <w:rPr>
          <w:rFonts w:ascii="Arial" w:hAnsi="Arial" w:cs="Arial"/>
          <w:sz w:val="20"/>
        </w:rPr>
        <w:t xml:space="preserve"> : </w:t>
      </w:r>
    </w:p>
    <w:p w14:paraId="0D0B940D" w14:textId="77777777" w:rsidR="00554751" w:rsidRPr="00F3262C" w:rsidRDefault="00554751" w:rsidP="00946A2B">
      <w:pPr>
        <w:rPr>
          <w:rFonts w:ascii="Arial" w:hAnsi="Arial" w:cs="Arial"/>
          <w:strike/>
          <w:sz w:val="20"/>
          <w:highlight w:val="cyan"/>
        </w:rPr>
      </w:pPr>
    </w:p>
    <w:p w14:paraId="62EA7C7D" w14:textId="77777777" w:rsidR="00554751" w:rsidRPr="00F3262C" w:rsidRDefault="003C43DC">
      <w:pPr>
        <w:numPr>
          <w:ilvl w:val="0"/>
          <w:numId w:val="4"/>
        </w:numPr>
        <w:ind w:left="1418"/>
        <w:rPr>
          <w:rFonts w:ascii="Arial" w:hAnsi="Arial" w:cs="Arial"/>
          <w:sz w:val="20"/>
        </w:rPr>
      </w:pPr>
      <w:proofErr w:type="gramStart"/>
      <w:r w:rsidRPr="00F3262C">
        <w:rPr>
          <w:rFonts w:ascii="Arial" w:hAnsi="Arial" w:cs="Arial"/>
          <w:sz w:val="20"/>
        </w:rPr>
        <w:t>participer</w:t>
      </w:r>
      <w:proofErr w:type="gramEnd"/>
      <w:r w:rsidRPr="00F3262C">
        <w:rPr>
          <w:rFonts w:ascii="Arial" w:hAnsi="Arial" w:cs="Arial"/>
          <w:sz w:val="20"/>
        </w:rPr>
        <w:t xml:space="preserve"> à la</w:t>
      </w:r>
      <w:r w:rsidR="00606F29" w:rsidRPr="00F3262C">
        <w:rPr>
          <w:rFonts w:ascii="Arial" w:hAnsi="Arial" w:cs="Arial"/>
          <w:sz w:val="20"/>
        </w:rPr>
        <w:t xml:space="preserve"> distribution </w:t>
      </w:r>
      <w:r w:rsidR="00EB4111" w:rsidRPr="00F3262C">
        <w:rPr>
          <w:rFonts w:ascii="Arial" w:hAnsi="Arial" w:cs="Arial"/>
          <w:sz w:val="20"/>
        </w:rPr>
        <w:t xml:space="preserve">des </w:t>
      </w:r>
      <w:r w:rsidR="006F4B39" w:rsidRPr="00F3262C">
        <w:rPr>
          <w:rFonts w:ascii="Arial" w:hAnsi="Arial" w:cs="Arial"/>
          <w:sz w:val="20"/>
        </w:rPr>
        <w:t>œufs</w:t>
      </w:r>
      <w:r w:rsidR="00606F29" w:rsidRPr="00F3262C">
        <w:rPr>
          <w:rFonts w:ascii="Arial" w:hAnsi="Arial" w:cs="Arial"/>
          <w:sz w:val="20"/>
        </w:rPr>
        <w:t xml:space="preserve"> ; </w:t>
      </w:r>
    </w:p>
    <w:p w14:paraId="046A8F9A" w14:textId="77777777" w:rsidR="00554751" w:rsidRPr="00F3262C" w:rsidRDefault="006F4B39">
      <w:pPr>
        <w:numPr>
          <w:ilvl w:val="0"/>
          <w:numId w:val="4"/>
        </w:numPr>
        <w:ind w:left="1418"/>
        <w:rPr>
          <w:rFonts w:ascii="Arial" w:hAnsi="Arial" w:cs="Arial"/>
          <w:sz w:val="20"/>
        </w:rPr>
      </w:pPr>
      <w:proofErr w:type="gramStart"/>
      <w:r w:rsidRPr="00F3262C">
        <w:rPr>
          <w:rFonts w:ascii="Arial" w:hAnsi="Arial" w:cs="Arial"/>
          <w:sz w:val="20"/>
        </w:rPr>
        <w:t>participer</w:t>
      </w:r>
      <w:proofErr w:type="gramEnd"/>
      <w:r w:rsidRPr="00F3262C">
        <w:rPr>
          <w:rFonts w:ascii="Arial" w:hAnsi="Arial" w:cs="Arial"/>
          <w:sz w:val="20"/>
        </w:rPr>
        <w:t xml:space="preserve"> aux réunions : du groupe en contrat avec l’aviculteur, </w:t>
      </w:r>
      <w:r w:rsidR="00606F29" w:rsidRPr="00F3262C">
        <w:rPr>
          <w:rFonts w:ascii="Arial" w:hAnsi="Arial" w:cs="Arial"/>
          <w:sz w:val="20"/>
        </w:rPr>
        <w:t>Asse</w:t>
      </w:r>
      <w:r w:rsidRPr="00F3262C">
        <w:rPr>
          <w:rFonts w:ascii="Arial" w:hAnsi="Arial" w:cs="Arial"/>
          <w:sz w:val="20"/>
        </w:rPr>
        <w:t>mblée Générale, animations, …</w:t>
      </w:r>
    </w:p>
    <w:p w14:paraId="0E27B00A" w14:textId="77777777" w:rsidR="00554751" w:rsidRPr="00F3262C" w:rsidRDefault="00554751">
      <w:pPr>
        <w:rPr>
          <w:rFonts w:ascii="Arial" w:hAnsi="Arial" w:cs="Arial"/>
          <w:sz w:val="20"/>
        </w:rPr>
      </w:pPr>
    </w:p>
    <w:p w14:paraId="1B75711B" w14:textId="77777777" w:rsidR="00554751" w:rsidRPr="00F3262C" w:rsidRDefault="00EB4111">
      <w:p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t xml:space="preserve">Engagements de l’aviculteur </w:t>
      </w:r>
      <w:r w:rsidR="00606F29" w:rsidRPr="00F3262C">
        <w:rPr>
          <w:rFonts w:ascii="Arial" w:hAnsi="Arial" w:cs="Arial"/>
          <w:sz w:val="20"/>
        </w:rPr>
        <w:t>partenaire :</w:t>
      </w:r>
    </w:p>
    <w:p w14:paraId="2B1DD2BB" w14:textId="77777777" w:rsidR="00554751" w:rsidRPr="00F3262C" w:rsidRDefault="00606F29" w:rsidP="00EB4111">
      <w:pPr>
        <w:numPr>
          <w:ilvl w:val="0"/>
          <w:numId w:val="5"/>
        </w:numPr>
        <w:rPr>
          <w:rFonts w:ascii="Arial" w:hAnsi="Arial" w:cs="Arial"/>
          <w:sz w:val="20"/>
        </w:rPr>
      </w:pPr>
      <w:proofErr w:type="gramStart"/>
      <w:r w:rsidRPr="00F3262C">
        <w:rPr>
          <w:rFonts w:ascii="Arial" w:hAnsi="Arial" w:cs="Arial"/>
          <w:sz w:val="20"/>
        </w:rPr>
        <w:t>livrer</w:t>
      </w:r>
      <w:proofErr w:type="gramEnd"/>
      <w:r w:rsidRPr="00F3262C">
        <w:rPr>
          <w:rFonts w:ascii="Arial" w:hAnsi="Arial" w:cs="Arial"/>
          <w:sz w:val="20"/>
        </w:rPr>
        <w:t xml:space="preserve"> </w:t>
      </w:r>
      <w:r w:rsidR="00EB4111" w:rsidRPr="00F3262C">
        <w:rPr>
          <w:rFonts w:ascii="Arial" w:hAnsi="Arial" w:cs="Arial"/>
          <w:sz w:val="20"/>
        </w:rPr>
        <w:t>1 fois dans le mois</w:t>
      </w:r>
      <w:r w:rsidRPr="00F3262C">
        <w:rPr>
          <w:rFonts w:ascii="Arial" w:hAnsi="Arial" w:cs="Arial"/>
          <w:sz w:val="20"/>
        </w:rPr>
        <w:t xml:space="preserve"> </w:t>
      </w:r>
      <w:r w:rsidR="00EB4111" w:rsidRPr="00F3262C">
        <w:rPr>
          <w:rFonts w:ascii="Arial" w:hAnsi="Arial" w:cs="Arial"/>
          <w:sz w:val="20"/>
        </w:rPr>
        <w:t>des œufs bio</w:t>
      </w:r>
      <w:r w:rsidR="00E3378F" w:rsidRPr="00F3262C">
        <w:rPr>
          <w:rFonts w:ascii="Arial" w:hAnsi="Arial" w:cs="Arial"/>
          <w:sz w:val="20"/>
        </w:rPr>
        <w:t xml:space="preserve"> </w:t>
      </w:r>
      <w:r w:rsidR="00946A2B">
        <w:rPr>
          <w:rFonts w:ascii="Arial" w:hAnsi="Arial" w:cs="Arial"/>
          <w:sz w:val="20"/>
        </w:rPr>
        <w:t>(</w:t>
      </w:r>
      <w:r w:rsidR="006F4B39" w:rsidRPr="00F3262C">
        <w:rPr>
          <w:rFonts w:ascii="Arial" w:hAnsi="Arial" w:cs="Arial"/>
          <w:sz w:val="20"/>
        </w:rPr>
        <w:t>de 3 à 5 jours avant la livraison</w:t>
      </w:r>
      <w:r w:rsidR="00946A2B">
        <w:rPr>
          <w:rFonts w:ascii="Arial" w:hAnsi="Arial" w:cs="Arial"/>
          <w:sz w:val="20"/>
        </w:rPr>
        <w:t>)</w:t>
      </w:r>
      <w:r w:rsidR="006F4B39" w:rsidRPr="00F3262C">
        <w:rPr>
          <w:rFonts w:ascii="Arial" w:hAnsi="Arial" w:cs="Arial"/>
          <w:sz w:val="20"/>
        </w:rPr>
        <w:t xml:space="preserve"> </w:t>
      </w:r>
      <w:r w:rsidR="00E3378F" w:rsidRPr="00F3262C">
        <w:rPr>
          <w:rFonts w:ascii="Arial" w:hAnsi="Arial" w:cs="Arial"/>
          <w:sz w:val="20"/>
        </w:rPr>
        <w:t xml:space="preserve">dont la fraicheur </w:t>
      </w:r>
      <w:r w:rsidR="006F4B39" w:rsidRPr="00F3262C">
        <w:rPr>
          <w:rFonts w:ascii="Arial" w:hAnsi="Arial" w:cs="Arial"/>
          <w:sz w:val="20"/>
        </w:rPr>
        <w:t>sera donc</w:t>
      </w:r>
      <w:r w:rsidR="00E3378F" w:rsidRPr="00F3262C">
        <w:rPr>
          <w:rFonts w:ascii="Arial" w:hAnsi="Arial" w:cs="Arial"/>
          <w:sz w:val="20"/>
        </w:rPr>
        <w:t xml:space="preserve"> de 4 semaine</w:t>
      </w:r>
      <w:r w:rsidR="006F4B39" w:rsidRPr="00F3262C">
        <w:rPr>
          <w:rFonts w:ascii="Arial" w:hAnsi="Arial" w:cs="Arial"/>
          <w:sz w:val="20"/>
        </w:rPr>
        <w:t>s à partir du jour de ponte</w:t>
      </w:r>
    </w:p>
    <w:p w14:paraId="641C8203" w14:textId="77777777" w:rsidR="00E3378F" w:rsidRPr="00F3262C" w:rsidRDefault="00E3378F" w:rsidP="00EB4111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t>Prévenir l</w:t>
      </w:r>
      <w:r w:rsidR="006F4B39" w:rsidRPr="00F3262C">
        <w:rPr>
          <w:rFonts w:ascii="Arial" w:hAnsi="Arial" w:cs="Arial"/>
          <w:sz w:val="20"/>
        </w:rPr>
        <w:t>e</w:t>
      </w:r>
      <w:r w:rsidR="00710312">
        <w:rPr>
          <w:rFonts w:ascii="Arial" w:hAnsi="Arial" w:cs="Arial"/>
          <w:sz w:val="20"/>
        </w:rPr>
        <w:t xml:space="preserve"> </w:t>
      </w:r>
      <w:r w:rsidR="006F4B39" w:rsidRPr="00F3262C">
        <w:rPr>
          <w:rFonts w:ascii="Arial" w:hAnsi="Arial" w:cs="Arial"/>
          <w:sz w:val="20"/>
        </w:rPr>
        <w:t>(la) référent(e)</w:t>
      </w:r>
      <w:r w:rsidR="002276DD">
        <w:rPr>
          <w:rFonts w:ascii="Arial" w:hAnsi="Arial" w:cs="Arial"/>
          <w:sz w:val="20"/>
        </w:rPr>
        <w:t xml:space="preserve"> </w:t>
      </w:r>
      <w:r w:rsidR="006F4B39" w:rsidRPr="00F3262C">
        <w:rPr>
          <w:rFonts w:ascii="Arial" w:hAnsi="Arial" w:cs="Arial"/>
          <w:sz w:val="20"/>
        </w:rPr>
        <w:t>ou l’association en cas de problème</w:t>
      </w:r>
      <w:r w:rsidRPr="00F3262C">
        <w:rPr>
          <w:rFonts w:ascii="Arial" w:hAnsi="Arial" w:cs="Arial"/>
          <w:sz w:val="20"/>
        </w:rPr>
        <w:t xml:space="preserve"> exception</w:t>
      </w:r>
      <w:r w:rsidR="006F4B39" w:rsidRPr="00F3262C">
        <w:rPr>
          <w:rFonts w:ascii="Arial" w:hAnsi="Arial" w:cs="Arial"/>
          <w:sz w:val="20"/>
        </w:rPr>
        <w:t>nel qui affecterai</w:t>
      </w:r>
      <w:r w:rsidRPr="00F3262C">
        <w:rPr>
          <w:rFonts w:ascii="Arial" w:hAnsi="Arial" w:cs="Arial"/>
          <w:sz w:val="20"/>
        </w:rPr>
        <w:t>t la livraison</w:t>
      </w:r>
    </w:p>
    <w:p w14:paraId="606F97C5" w14:textId="77777777" w:rsidR="00554751" w:rsidRPr="00F3262C" w:rsidRDefault="00E3378F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t>D</w:t>
      </w:r>
      <w:r w:rsidR="002276DD">
        <w:rPr>
          <w:rFonts w:ascii="Arial" w:hAnsi="Arial" w:cs="Arial"/>
          <w:sz w:val="20"/>
        </w:rPr>
        <w:t xml:space="preserve">onner régulièrement </w:t>
      </w:r>
      <w:r w:rsidR="00606F29" w:rsidRPr="00F3262C">
        <w:rPr>
          <w:rFonts w:ascii="Arial" w:hAnsi="Arial" w:cs="Arial"/>
          <w:sz w:val="20"/>
        </w:rPr>
        <w:t xml:space="preserve">des nouvelles </w:t>
      </w:r>
      <w:r w:rsidR="00EB4111" w:rsidRPr="00F3262C">
        <w:rPr>
          <w:rFonts w:ascii="Arial" w:hAnsi="Arial" w:cs="Arial"/>
          <w:sz w:val="20"/>
        </w:rPr>
        <w:t>de l’exploitation et des poules pondeuses</w:t>
      </w:r>
      <w:r w:rsidR="00606F29" w:rsidRPr="00F3262C">
        <w:rPr>
          <w:rFonts w:ascii="Arial" w:hAnsi="Arial" w:cs="Arial"/>
          <w:sz w:val="20"/>
        </w:rPr>
        <w:t>,</w:t>
      </w:r>
    </w:p>
    <w:p w14:paraId="046DE197" w14:textId="77777777" w:rsidR="00554751" w:rsidRPr="00F3262C" w:rsidRDefault="00E3378F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t>A</w:t>
      </w:r>
      <w:r w:rsidR="00B0262B" w:rsidRPr="00F3262C">
        <w:rPr>
          <w:rFonts w:ascii="Arial" w:hAnsi="Arial" w:cs="Arial"/>
          <w:sz w:val="20"/>
        </w:rPr>
        <w:t>ccueillir les abonné(</w:t>
      </w:r>
      <w:r w:rsidR="00606F29" w:rsidRPr="00F3262C">
        <w:rPr>
          <w:rFonts w:ascii="Arial" w:hAnsi="Arial" w:cs="Arial"/>
          <w:sz w:val="20"/>
        </w:rPr>
        <w:t>e</w:t>
      </w:r>
      <w:r w:rsidR="00B0262B" w:rsidRPr="00F3262C">
        <w:rPr>
          <w:rFonts w:ascii="Arial" w:hAnsi="Arial" w:cs="Arial"/>
          <w:sz w:val="20"/>
        </w:rPr>
        <w:t>)</w:t>
      </w:r>
      <w:r w:rsidR="00606F29" w:rsidRPr="00F3262C">
        <w:rPr>
          <w:rFonts w:ascii="Arial" w:hAnsi="Arial" w:cs="Arial"/>
          <w:sz w:val="20"/>
        </w:rPr>
        <w:t xml:space="preserve">s </w:t>
      </w:r>
      <w:r w:rsidR="00B0262B" w:rsidRPr="00F3262C">
        <w:rPr>
          <w:rFonts w:ascii="Arial" w:hAnsi="Arial" w:cs="Arial"/>
          <w:sz w:val="20"/>
        </w:rPr>
        <w:t>sur</w:t>
      </w:r>
      <w:r w:rsidR="00606F29" w:rsidRPr="00F3262C">
        <w:rPr>
          <w:rFonts w:ascii="Arial" w:hAnsi="Arial" w:cs="Arial"/>
          <w:sz w:val="20"/>
        </w:rPr>
        <w:t xml:space="preserve"> </w:t>
      </w:r>
      <w:r w:rsidR="00EB4111" w:rsidRPr="00F3262C">
        <w:rPr>
          <w:rFonts w:ascii="Arial" w:hAnsi="Arial" w:cs="Arial"/>
          <w:sz w:val="20"/>
        </w:rPr>
        <w:t>son exploitation</w:t>
      </w:r>
      <w:r w:rsidR="00B0262B" w:rsidRPr="00F3262C">
        <w:rPr>
          <w:rFonts w:ascii="Arial" w:hAnsi="Arial" w:cs="Arial"/>
          <w:sz w:val="20"/>
        </w:rPr>
        <w:t xml:space="preserve"> au moins 1 fois pendant la période</w:t>
      </w:r>
      <w:r w:rsidR="00606F29" w:rsidRPr="00F3262C">
        <w:rPr>
          <w:rFonts w:ascii="Arial" w:hAnsi="Arial" w:cs="Arial"/>
          <w:sz w:val="20"/>
        </w:rPr>
        <w:t xml:space="preserve"> d'engagement,</w:t>
      </w:r>
    </w:p>
    <w:p w14:paraId="09F049D8" w14:textId="77777777" w:rsidR="00554751" w:rsidRPr="00F3262C" w:rsidRDefault="00E3378F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t xml:space="preserve">Être </w:t>
      </w:r>
      <w:r w:rsidR="00606F29" w:rsidRPr="00F3262C">
        <w:rPr>
          <w:rFonts w:ascii="Arial" w:hAnsi="Arial" w:cs="Arial"/>
          <w:sz w:val="20"/>
        </w:rPr>
        <w:t>transparent sur</w:t>
      </w:r>
      <w:r w:rsidR="00B0262B" w:rsidRPr="00F3262C">
        <w:rPr>
          <w:rFonts w:ascii="Arial" w:hAnsi="Arial" w:cs="Arial"/>
          <w:sz w:val="20"/>
        </w:rPr>
        <w:t xml:space="preserve"> la nourriture donnée aux poules, ses méthodes de travail et </w:t>
      </w:r>
      <w:r w:rsidR="00EB4111" w:rsidRPr="00F3262C">
        <w:rPr>
          <w:rFonts w:ascii="Arial" w:hAnsi="Arial" w:cs="Arial"/>
          <w:sz w:val="20"/>
        </w:rPr>
        <w:t>le mode de fixation des prix des œufs</w:t>
      </w:r>
      <w:r w:rsidR="00B0262B" w:rsidRPr="00F3262C">
        <w:rPr>
          <w:rFonts w:ascii="Arial" w:hAnsi="Arial" w:cs="Arial"/>
          <w:sz w:val="20"/>
        </w:rPr>
        <w:t>, …</w:t>
      </w:r>
    </w:p>
    <w:p w14:paraId="6A061483" w14:textId="77777777" w:rsidR="00554751" w:rsidRPr="00F3262C" w:rsidRDefault="00E3378F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t>Adhére</w:t>
      </w:r>
      <w:r w:rsidR="002276DD">
        <w:rPr>
          <w:rFonts w:ascii="Arial" w:hAnsi="Arial" w:cs="Arial"/>
          <w:sz w:val="20"/>
        </w:rPr>
        <w:t xml:space="preserve">r au Réseau </w:t>
      </w:r>
      <w:proofErr w:type="spellStart"/>
      <w:r w:rsidR="002276DD">
        <w:rPr>
          <w:rFonts w:ascii="Arial" w:hAnsi="Arial" w:cs="Arial"/>
          <w:sz w:val="20"/>
        </w:rPr>
        <w:t>Amap</w:t>
      </w:r>
      <w:proofErr w:type="spellEnd"/>
      <w:r w:rsidR="002276DD">
        <w:rPr>
          <w:rFonts w:ascii="Arial" w:hAnsi="Arial" w:cs="Arial"/>
          <w:sz w:val="20"/>
        </w:rPr>
        <w:t xml:space="preserve"> - </w:t>
      </w:r>
      <w:r w:rsidR="00606F29" w:rsidRPr="00F3262C">
        <w:rPr>
          <w:rFonts w:ascii="Arial" w:hAnsi="Arial" w:cs="Arial"/>
          <w:sz w:val="20"/>
        </w:rPr>
        <w:t>Île de France dans une optique de cohé</w:t>
      </w:r>
      <w:r w:rsidR="00B0262B" w:rsidRPr="00F3262C">
        <w:rPr>
          <w:rFonts w:ascii="Arial" w:hAnsi="Arial" w:cs="Arial"/>
          <w:sz w:val="20"/>
        </w:rPr>
        <w:t>sion</w:t>
      </w:r>
      <w:r w:rsidR="00606F29" w:rsidRPr="00F3262C">
        <w:rPr>
          <w:rFonts w:ascii="Arial" w:hAnsi="Arial" w:cs="Arial"/>
          <w:sz w:val="20"/>
        </w:rPr>
        <w:t xml:space="preserve"> et de coopération avec les autres agriculteurs </w:t>
      </w:r>
      <w:r w:rsidR="00B0262B" w:rsidRPr="00F3262C">
        <w:rPr>
          <w:rFonts w:ascii="Arial" w:hAnsi="Arial" w:cs="Arial"/>
          <w:sz w:val="20"/>
        </w:rPr>
        <w:t>liés au Réseau (à hauteur de 0,2% du chiffre d’affaire réalisé avec ce contrat)</w:t>
      </w:r>
    </w:p>
    <w:p w14:paraId="60061E4C" w14:textId="77777777" w:rsidR="00554751" w:rsidRPr="00836640" w:rsidRDefault="00554751">
      <w:pPr>
        <w:rPr>
          <w:rFonts w:ascii="Arial" w:hAnsi="Arial" w:cs="Arial"/>
          <w:sz w:val="18"/>
          <w:szCs w:val="22"/>
        </w:rPr>
      </w:pPr>
    </w:p>
    <w:p w14:paraId="44EAFD9C" w14:textId="77777777" w:rsidR="00710312" w:rsidRDefault="00710312">
      <w:pPr>
        <w:pStyle w:val="Titre"/>
        <w:rPr>
          <w:rFonts w:ascii="Arial" w:hAnsi="Arial" w:cs="Arial"/>
          <w:sz w:val="32"/>
          <w:szCs w:val="32"/>
        </w:rPr>
      </w:pPr>
    </w:p>
    <w:p w14:paraId="4B94D5A5" w14:textId="77777777" w:rsidR="00710312" w:rsidRDefault="00710312">
      <w:pPr>
        <w:pStyle w:val="Titre"/>
        <w:rPr>
          <w:rFonts w:ascii="Arial" w:hAnsi="Arial" w:cs="Arial"/>
          <w:sz w:val="32"/>
          <w:szCs w:val="32"/>
        </w:rPr>
      </w:pPr>
    </w:p>
    <w:p w14:paraId="00420044" w14:textId="77777777" w:rsidR="00554751" w:rsidRPr="00F3262C" w:rsidRDefault="00606F29">
      <w:pPr>
        <w:pStyle w:val="Titre"/>
        <w:rPr>
          <w:rFonts w:ascii="Arial" w:hAnsi="Arial" w:cs="Arial"/>
          <w:sz w:val="32"/>
          <w:szCs w:val="32"/>
        </w:rPr>
      </w:pPr>
      <w:r w:rsidRPr="00F3262C">
        <w:rPr>
          <w:rFonts w:ascii="Arial" w:hAnsi="Arial" w:cs="Arial"/>
          <w:sz w:val="32"/>
          <w:szCs w:val="32"/>
        </w:rPr>
        <w:t>Moda</w:t>
      </w:r>
      <w:r w:rsidR="00F3262C" w:rsidRPr="00F3262C">
        <w:rPr>
          <w:rFonts w:ascii="Arial" w:hAnsi="Arial" w:cs="Arial"/>
          <w:sz w:val="32"/>
          <w:szCs w:val="32"/>
        </w:rPr>
        <w:t>lités préparation/distribution</w:t>
      </w:r>
    </w:p>
    <w:p w14:paraId="3DEEC669" w14:textId="77777777" w:rsidR="00F3262C" w:rsidRPr="00836640" w:rsidRDefault="00F3262C">
      <w:pPr>
        <w:ind w:left="113"/>
        <w:rPr>
          <w:rFonts w:ascii="Arial" w:hAnsi="Arial" w:cs="Arial"/>
          <w:b/>
          <w:i/>
          <w:sz w:val="16"/>
        </w:rPr>
      </w:pPr>
    </w:p>
    <w:p w14:paraId="0B481D0C" w14:textId="3E04F622" w:rsidR="00F3262C" w:rsidRPr="00F3262C" w:rsidRDefault="00606F29">
      <w:pPr>
        <w:ind w:left="113"/>
        <w:rPr>
          <w:rFonts w:ascii="Arial" w:hAnsi="Arial" w:cs="Arial"/>
          <w:i/>
          <w:sz w:val="20"/>
        </w:rPr>
      </w:pPr>
      <w:r w:rsidRPr="00F3262C">
        <w:rPr>
          <w:rFonts w:ascii="Arial" w:hAnsi="Arial" w:cs="Arial"/>
          <w:i/>
          <w:sz w:val="20"/>
        </w:rPr>
        <w:t>Les distributions auront lieu</w:t>
      </w:r>
      <w:r w:rsidR="00F67ABD">
        <w:rPr>
          <w:rFonts w:ascii="Arial" w:hAnsi="Arial" w:cs="Arial"/>
          <w:i/>
          <w:sz w:val="20"/>
        </w:rPr>
        <w:t xml:space="preserve"> </w:t>
      </w:r>
      <w:r w:rsidR="00965003">
        <w:rPr>
          <w:rFonts w:ascii="Arial" w:hAnsi="Arial" w:cs="Arial"/>
          <w:i/>
          <w:sz w:val="20"/>
        </w:rPr>
        <w:t>le jeudi</w:t>
      </w:r>
      <w:r w:rsidR="000F3732">
        <w:rPr>
          <w:rFonts w:ascii="Arial" w:hAnsi="Arial" w:cs="Arial"/>
          <w:i/>
          <w:sz w:val="20"/>
        </w:rPr>
        <w:t xml:space="preserve"> </w:t>
      </w:r>
      <w:r w:rsidR="00F67ABD">
        <w:rPr>
          <w:rFonts w:ascii="Arial" w:hAnsi="Arial" w:cs="Arial"/>
          <w:i/>
          <w:sz w:val="20"/>
        </w:rPr>
        <w:t>selon le calendrier établit entre le référent et l’aviculteur</w:t>
      </w:r>
    </w:p>
    <w:p w14:paraId="3656B9AB" w14:textId="77777777" w:rsidR="00554751" w:rsidRPr="00F3262C" w:rsidRDefault="00554751">
      <w:pPr>
        <w:rPr>
          <w:rFonts w:ascii="Arial" w:hAnsi="Arial" w:cs="Arial"/>
          <w:sz w:val="20"/>
        </w:rPr>
      </w:pPr>
    </w:p>
    <w:p w14:paraId="1D4D61D5" w14:textId="77777777" w:rsidR="00554751" w:rsidRPr="00F3262C" w:rsidRDefault="00606F29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F3262C">
        <w:rPr>
          <w:rFonts w:ascii="Arial" w:hAnsi="Arial" w:cs="Arial"/>
          <w:b/>
          <w:bCs/>
          <w:sz w:val="20"/>
        </w:rPr>
        <w:t>Horaires </w:t>
      </w:r>
      <w:r w:rsidRPr="00F3262C">
        <w:rPr>
          <w:rFonts w:ascii="Arial" w:hAnsi="Arial" w:cs="Arial"/>
          <w:sz w:val="20"/>
        </w:rPr>
        <w:t xml:space="preserve">: distribution </w:t>
      </w:r>
      <w:r w:rsidR="00B0262B" w:rsidRPr="00F3262C">
        <w:rPr>
          <w:rFonts w:ascii="Arial" w:hAnsi="Arial" w:cs="Arial"/>
          <w:sz w:val="20"/>
        </w:rPr>
        <w:t xml:space="preserve">de </w:t>
      </w:r>
      <w:r w:rsidRPr="00F3262C">
        <w:rPr>
          <w:rFonts w:ascii="Arial" w:hAnsi="Arial" w:cs="Arial"/>
          <w:sz w:val="20"/>
        </w:rPr>
        <w:t xml:space="preserve">18h </w:t>
      </w:r>
      <w:r w:rsidR="00B0262B" w:rsidRPr="00F3262C">
        <w:rPr>
          <w:rFonts w:ascii="Arial" w:hAnsi="Arial" w:cs="Arial"/>
          <w:sz w:val="20"/>
        </w:rPr>
        <w:t xml:space="preserve">à </w:t>
      </w:r>
      <w:r w:rsidR="001A2C9C">
        <w:rPr>
          <w:rFonts w:ascii="Arial" w:hAnsi="Arial" w:cs="Arial"/>
          <w:sz w:val="20"/>
        </w:rPr>
        <w:t>19h</w:t>
      </w:r>
    </w:p>
    <w:p w14:paraId="21B79A96" w14:textId="00921E60" w:rsidR="00554751" w:rsidRDefault="61217799" w:rsidP="61217799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61217799">
        <w:rPr>
          <w:rFonts w:ascii="Arial" w:hAnsi="Arial" w:cs="Arial"/>
          <w:b/>
          <w:bCs/>
          <w:sz w:val="20"/>
        </w:rPr>
        <w:t>Lieu </w:t>
      </w:r>
      <w:r w:rsidRPr="61217799">
        <w:rPr>
          <w:rFonts w:ascii="Arial" w:hAnsi="Arial" w:cs="Arial"/>
          <w:b/>
          <w:bCs/>
          <w:i/>
          <w:iCs/>
          <w:sz w:val="20"/>
        </w:rPr>
        <w:t>:</w:t>
      </w:r>
      <w:r w:rsidRPr="61217799">
        <w:rPr>
          <w:rFonts w:ascii="Arial" w:hAnsi="Arial" w:cs="Arial"/>
          <w:b/>
          <w:bCs/>
          <w:sz w:val="20"/>
        </w:rPr>
        <w:t xml:space="preserve"> </w:t>
      </w:r>
      <w:r w:rsidRPr="61217799">
        <w:rPr>
          <w:rFonts w:ascii="Arial" w:hAnsi="Arial" w:cs="Arial"/>
          <w:sz w:val="20"/>
        </w:rPr>
        <w:t>salle Cocteau à la Médiathèque Colette Mail de l’Île de France à LISSES (91090)</w:t>
      </w:r>
    </w:p>
    <w:p w14:paraId="785E8674" w14:textId="03BE0DFB" w:rsidR="001A2C9C" w:rsidRPr="00F3262C" w:rsidRDefault="61217799" w:rsidP="61217799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61217799">
        <w:rPr>
          <w:rFonts w:ascii="Arial" w:hAnsi="Arial" w:cs="Arial"/>
          <w:b/>
          <w:bCs/>
          <w:sz w:val="20"/>
        </w:rPr>
        <w:t>Calendrier des livraisons :</w:t>
      </w:r>
      <w:r w:rsidRPr="61217799">
        <w:rPr>
          <w:rFonts w:ascii="Arial" w:hAnsi="Arial" w:cs="Arial"/>
          <w:sz w:val="20"/>
        </w:rPr>
        <w:t xml:space="preserve"> 28 janvier – 25 février – 25 mars – 29 avril – 27 mai – 24 juin – 26 août – 30 septembre – 28 octobre – 25 novembre – 23 décembre (soit 11 distributions)</w:t>
      </w:r>
    </w:p>
    <w:p w14:paraId="45FB0818" w14:textId="77777777" w:rsidR="00554751" w:rsidRPr="00F3262C" w:rsidRDefault="00554751">
      <w:pPr>
        <w:rPr>
          <w:rFonts w:ascii="Arial" w:hAnsi="Arial" w:cs="Arial"/>
          <w:i/>
          <w:sz w:val="20"/>
        </w:rPr>
      </w:pPr>
    </w:p>
    <w:p w14:paraId="74043354" w14:textId="77777777" w:rsidR="00B0262B" w:rsidRPr="00F3262C" w:rsidRDefault="00E3378F">
      <w:p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lastRenderedPageBreak/>
        <w:t>L</w:t>
      </w:r>
      <w:r w:rsidR="00B0262B" w:rsidRPr="00F3262C">
        <w:rPr>
          <w:rFonts w:ascii="Arial" w:hAnsi="Arial" w:cs="Arial"/>
          <w:sz w:val="20"/>
        </w:rPr>
        <w:t>’engagement corr</w:t>
      </w:r>
      <w:r w:rsidR="00FE3C3C">
        <w:rPr>
          <w:rFonts w:ascii="Arial" w:hAnsi="Arial" w:cs="Arial"/>
          <w:sz w:val="20"/>
        </w:rPr>
        <w:t xml:space="preserve">espond à une quantité mensuelle </w:t>
      </w:r>
      <w:r w:rsidR="00B0262B" w:rsidRPr="00F3262C">
        <w:rPr>
          <w:rFonts w:ascii="Arial" w:hAnsi="Arial" w:cs="Arial"/>
          <w:sz w:val="20"/>
        </w:rPr>
        <w:t xml:space="preserve">multiple </w:t>
      </w:r>
      <w:r w:rsidRPr="00F3262C">
        <w:rPr>
          <w:rFonts w:ascii="Arial" w:hAnsi="Arial" w:cs="Arial"/>
          <w:sz w:val="20"/>
        </w:rPr>
        <w:t xml:space="preserve">de 6 </w:t>
      </w:r>
      <w:r w:rsidR="00836640">
        <w:rPr>
          <w:rFonts w:ascii="Arial" w:hAnsi="Arial" w:cs="Arial"/>
          <w:sz w:val="20"/>
        </w:rPr>
        <w:t xml:space="preserve">(6, </w:t>
      </w:r>
      <w:r w:rsidRPr="00F3262C">
        <w:rPr>
          <w:rFonts w:ascii="Arial" w:hAnsi="Arial" w:cs="Arial"/>
          <w:sz w:val="20"/>
        </w:rPr>
        <w:t>12</w:t>
      </w:r>
      <w:r w:rsidR="00836640">
        <w:rPr>
          <w:rFonts w:ascii="Arial" w:hAnsi="Arial" w:cs="Arial"/>
          <w:sz w:val="20"/>
        </w:rPr>
        <w:t>, 18…</w:t>
      </w:r>
      <w:r w:rsidR="00B0262B" w:rsidRPr="00F3262C">
        <w:rPr>
          <w:rFonts w:ascii="Arial" w:hAnsi="Arial" w:cs="Arial"/>
          <w:sz w:val="20"/>
        </w:rPr>
        <w:t>)</w:t>
      </w:r>
      <w:r w:rsidRPr="00F3262C">
        <w:rPr>
          <w:rFonts w:ascii="Arial" w:hAnsi="Arial" w:cs="Arial"/>
          <w:sz w:val="20"/>
        </w:rPr>
        <w:t xml:space="preserve"> </w:t>
      </w:r>
      <w:r w:rsidR="00F3262C">
        <w:rPr>
          <w:rFonts w:ascii="Arial" w:hAnsi="Arial" w:cs="Arial"/>
          <w:sz w:val="20"/>
        </w:rPr>
        <w:t>définie ci-dessous par l’abonné(e)</w:t>
      </w:r>
    </w:p>
    <w:p w14:paraId="714554E9" w14:textId="77777777" w:rsidR="00FE3C3C" w:rsidRDefault="00B0262B">
      <w:pPr>
        <w:rPr>
          <w:rFonts w:ascii="Arial" w:hAnsi="Arial" w:cs="Arial"/>
          <w:sz w:val="20"/>
        </w:rPr>
      </w:pPr>
      <w:r w:rsidRPr="00F3262C">
        <w:rPr>
          <w:rFonts w:ascii="Arial" w:hAnsi="Arial" w:cs="Arial"/>
          <w:sz w:val="20"/>
        </w:rPr>
        <w:t>L</w:t>
      </w:r>
      <w:r w:rsidR="00E3378F" w:rsidRPr="00F3262C">
        <w:rPr>
          <w:rFonts w:ascii="Arial" w:hAnsi="Arial" w:cs="Arial"/>
          <w:sz w:val="20"/>
        </w:rPr>
        <w:t xml:space="preserve">e paiement </w:t>
      </w:r>
      <w:r w:rsidR="00710312">
        <w:rPr>
          <w:rFonts w:ascii="Arial" w:hAnsi="Arial" w:cs="Arial"/>
          <w:sz w:val="20"/>
        </w:rPr>
        <w:t>s’effectuera par période, à raison d’un chèque par période (3 chèques au total)</w:t>
      </w:r>
      <w:r w:rsidR="00F3262C">
        <w:rPr>
          <w:rFonts w:ascii="Arial" w:hAnsi="Arial" w:cs="Arial"/>
          <w:sz w:val="20"/>
        </w:rPr>
        <w:t>.</w:t>
      </w:r>
    </w:p>
    <w:p w14:paraId="049F31CB" w14:textId="77777777" w:rsidR="001A2C9C" w:rsidRDefault="001A2C9C">
      <w:pPr>
        <w:rPr>
          <w:rFonts w:ascii="Arial" w:hAnsi="Arial" w:cs="Arial"/>
          <w:sz w:val="20"/>
        </w:rPr>
      </w:pPr>
    </w:p>
    <w:p w14:paraId="15D18CBA" w14:textId="77777777" w:rsidR="00F67ABD" w:rsidRDefault="00F67A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Les périodes retenues sont les suivantes :</w:t>
      </w:r>
    </w:p>
    <w:p w14:paraId="4F39F866" w14:textId="4D50F664" w:rsidR="00F67ABD" w:rsidRDefault="61217799" w:rsidP="61217799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61217799">
        <w:rPr>
          <w:rFonts w:ascii="Arial" w:hAnsi="Arial" w:cs="Arial"/>
          <w:sz w:val="20"/>
        </w:rPr>
        <w:t>Période 1 : janvier, février et mars       -----&gt; encaissement janvier 2021</w:t>
      </w:r>
    </w:p>
    <w:p w14:paraId="53128261" w14:textId="77777777" w:rsidR="001A2C9C" w:rsidRDefault="001A2C9C" w:rsidP="001A2C9C">
      <w:pPr>
        <w:pStyle w:val="Paragraphedeliste"/>
        <w:rPr>
          <w:rFonts w:ascii="Arial" w:hAnsi="Arial" w:cs="Arial"/>
          <w:sz w:val="20"/>
        </w:rPr>
      </w:pPr>
    </w:p>
    <w:p w14:paraId="16857150" w14:textId="6FCFD56B" w:rsidR="00F67ABD" w:rsidRDefault="61217799" w:rsidP="61217799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61217799">
        <w:rPr>
          <w:rFonts w:ascii="Arial" w:hAnsi="Arial" w:cs="Arial"/>
          <w:sz w:val="20"/>
        </w:rPr>
        <w:t>Période 2 : avril, mai, juin et août        -----&gt; encaissement avril 2021</w:t>
      </w:r>
    </w:p>
    <w:p w14:paraId="62486C05" w14:textId="77777777" w:rsidR="001A2C9C" w:rsidRDefault="001A2C9C" w:rsidP="001A2C9C">
      <w:pPr>
        <w:pStyle w:val="Paragraphedeliste"/>
        <w:rPr>
          <w:rFonts w:ascii="Arial" w:hAnsi="Arial" w:cs="Arial"/>
          <w:sz w:val="20"/>
        </w:rPr>
      </w:pPr>
    </w:p>
    <w:p w14:paraId="1299C43A" w14:textId="09D2D354" w:rsidR="001A2C9C" w:rsidRPr="001A2C9C" w:rsidRDefault="61217799" w:rsidP="61217799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61217799">
        <w:rPr>
          <w:rFonts w:ascii="Arial" w:hAnsi="Arial" w:cs="Arial"/>
          <w:sz w:val="20"/>
        </w:rPr>
        <w:t xml:space="preserve">Période 3 : septembre, octobre, novembre et </w:t>
      </w:r>
      <w:proofErr w:type="gramStart"/>
      <w:r w:rsidRPr="61217799">
        <w:rPr>
          <w:rFonts w:ascii="Arial" w:hAnsi="Arial" w:cs="Arial"/>
          <w:sz w:val="20"/>
        </w:rPr>
        <w:t>décembre  -----</w:t>
      </w:r>
      <w:proofErr w:type="gramEnd"/>
      <w:r w:rsidRPr="61217799">
        <w:rPr>
          <w:rFonts w:ascii="Arial" w:hAnsi="Arial" w:cs="Arial"/>
          <w:sz w:val="20"/>
        </w:rPr>
        <w:t>&gt; encaissement septembre 2021</w:t>
      </w:r>
    </w:p>
    <w:p w14:paraId="2F2DF1CA" w14:textId="500D8C52" w:rsidR="6A172A35" w:rsidRDefault="6A172A35" w:rsidP="6A172A35">
      <w:pPr>
        <w:rPr>
          <w:rFonts w:ascii="Arial" w:hAnsi="Arial" w:cs="Arial"/>
          <w:sz w:val="20"/>
        </w:rPr>
      </w:pPr>
    </w:p>
    <w:p w14:paraId="7A2DA6A9" w14:textId="77777777" w:rsidR="00554751" w:rsidRPr="00B05813" w:rsidRDefault="00606F29">
      <w:pPr>
        <w:pStyle w:val="Titre"/>
        <w:rPr>
          <w:rFonts w:ascii="Arial" w:hAnsi="Arial" w:cs="Arial"/>
        </w:rPr>
      </w:pPr>
      <w:r w:rsidRPr="00B05813">
        <w:rPr>
          <w:rFonts w:ascii="Arial" w:hAnsi="Arial" w:cs="Arial"/>
        </w:rPr>
        <w:t>Choix de l'a</w:t>
      </w:r>
      <w:r w:rsidR="00F3262C">
        <w:rPr>
          <w:rFonts w:ascii="Arial" w:hAnsi="Arial" w:cs="Arial"/>
        </w:rPr>
        <w:t>bonné(e)</w:t>
      </w:r>
    </w:p>
    <w:p w14:paraId="4DDBEF00" w14:textId="77777777" w:rsidR="00E3378F" w:rsidRPr="00B05813" w:rsidRDefault="00E3378F" w:rsidP="00E3378F">
      <w:pPr>
        <w:pStyle w:val="Corpsdetexte"/>
        <w:rPr>
          <w:rFonts w:ascii="Arial" w:hAnsi="Arial" w:cs="Arial"/>
        </w:rPr>
      </w:pPr>
    </w:p>
    <w:tbl>
      <w:tblPr>
        <w:tblStyle w:val="Grilledutableau"/>
        <w:tblW w:w="10456" w:type="dxa"/>
        <w:tblLook w:val="0000" w:firstRow="0" w:lastRow="0" w:firstColumn="0" w:lastColumn="0" w:noHBand="0" w:noVBand="0"/>
      </w:tblPr>
      <w:tblGrid>
        <w:gridCol w:w="2387"/>
        <w:gridCol w:w="1407"/>
        <w:gridCol w:w="1276"/>
        <w:gridCol w:w="1250"/>
        <w:gridCol w:w="1301"/>
        <w:gridCol w:w="1559"/>
        <w:gridCol w:w="1276"/>
      </w:tblGrid>
      <w:tr w:rsidR="00FE3C3C" w:rsidRPr="00B05813" w14:paraId="1E16231B" w14:textId="77777777" w:rsidTr="18E5B80C">
        <w:trPr>
          <w:trHeight w:val="497"/>
        </w:trPr>
        <w:tc>
          <w:tcPr>
            <w:tcW w:w="23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61D779" w14:textId="77777777" w:rsidR="00FE3C3C" w:rsidRPr="00B05813" w:rsidRDefault="00FE3C3C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F2D8B6" w14:textId="77777777" w:rsidR="00FE3C3C" w:rsidRPr="00B05813" w:rsidRDefault="00FE3C3C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B78278" w14:textId="77777777" w:rsidR="00FE3C3C" w:rsidRPr="00B05813" w:rsidRDefault="00FE3C3C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C39945" w14:textId="77777777" w:rsidR="00FE3C3C" w:rsidRPr="00B05813" w:rsidRDefault="00FE3C3C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62CB0E" w14:textId="77777777" w:rsidR="00FE3C3C" w:rsidRDefault="00FE3C3C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4CE0A41" w14:textId="77777777" w:rsidR="00FE3C3C" w:rsidRDefault="00FE3C3C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B219839" w14:textId="77777777" w:rsidR="00FE3C3C" w:rsidRDefault="00FE3C3C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autre</w:t>
            </w:r>
            <w:proofErr w:type="gramEnd"/>
          </w:p>
        </w:tc>
      </w:tr>
      <w:tr w:rsidR="00710312" w:rsidRPr="00B05813" w14:paraId="1BD6B2CC" w14:textId="77777777" w:rsidTr="18E5B80C">
        <w:trPr>
          <w:trHeight w:val="497"/>
        </w:trPr>
        <w:tc>
          <w:tcPr>
            <w:tcW w:w="2387" w:type="dxa"/>
            <w:vAlign w:val="center"/>
          </w:tcPr>
          <w:p w14:paraId="4CB946D0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813">
              <w:rPr>
                <w:rFonts w:ascii="Arial" w:hAnsi="Arial" w:cs="Arial"/>
                <w:sz w:val="22"/>
                <w:szCs w:val="22"/>
              </w:rPr>
              <w:t>Quantité du contrat</w:t>
            </w:r>
          </w:p>
        </w:tc>
        <w:tc>
          <w:tcPr>
            <w:tcW w:w="1407" w:type="dxa"/>
            <w:vAlign w:val="center"/>
          </w:tcPr>
          <w:p w14:paraId="29B4EA11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8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4B73E586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81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50" w:type="dxa"/>
            <w:vAlign w:val="center"/>
          </w:tcPr>
          <w:p w14:paraId="526D80A2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81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301" w:type="dxa"/>
            <w:vAlign w:val="center"/>
          </w:tcPr>
          <w:p w14:paraId="1D8EB8EE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219897CE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62EBF3C5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312" w:rsidRPr="00B05813" w14:paraId="5785A204" w14:textId="77777777" w:rsidTr="18E5B80C">
        <w:trPr>
          <w:trHeight w:val="374"/>
        </w:trPr>
        <w:tc>
          <w:tcPr>
            <w:tcW w:w="2387" w:type="dxa"/>
            <w:vAlign w:val="center"/>
          </w:tcPr>
          <w:p w14:paraId="663C13C1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813">
              <w:rPr>
                <w:rFonts w:ascii="Arial" w:hAnsi="Arial" w:cs="Arial"/>
                <w:sz w:val="22"/>
                <w:szCs w:val="22"/>
              </w:rPr>
              <w:t>Prix unitaire</w:t>
            </w:r>
          </w:p>
        </w:tc>
        <w:tc>
          <w:tcPr>
            <w:tcW w:w="1407" w:type="dxa"/>
            <w:vAlign w:val="center"/>
          </w:tcPr>
          <w:p w14:paraId="6A8C8AB9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81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58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vAlign w:val="center"/>
          </w:tcPr>
          <w:p w14:paraId="1FBADF6D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81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58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50" w:type="dxa"/>
            <w:vAlign w:val="center"/>
          </w:tcPr>
          <w:p w14:paraId="3B638646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813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58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301" w:type="dxa"/>
            <w:vAlign w:val="center"/>
          </w:tcPr>
          <w:p w14:paraId="63542318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8 €</w:t>
            </w:r>
          </w:p>
        </w:tc>
        <w:tc>
          <w:tcPr>
            <w:tcW w:w="1559" w:type="dxa"/>
            <w:vAlign w:val="center"/>
          </w:tcPr>
          <w:p w14:paraId="05F4C8E6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B058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vAlign w:val="center"/>
          </w:tcPr>
          <w:p w14:paraId="6D98A12B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312" w:rsidRPr="00B05813" w14:paraId="1F83C56E" w14:textId="77777777" w:rsidTr="18E5B80C">
        <w:tc>
          <w:tcPr>
            <w:tcW w:w="2387" w:type="dxa"/>
            <w:vAlign w:val="center"/>
          </w:tcPr>
          <w:p w14:paraId="3073A952" w14:textId="77777777" w:rsidR="00710312" w:rsidRPr="00EE2FB2" w:rsidRDefault="00710312" w:rsidP="00710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FB2">
              <w:rPr>
                <w:rFonts w:ascii="Arial" w:hAnsi="Arial" w:cs="Arial"/>
                <w:b/>
                <w:sz w:val="22"/>
                <w:szCs w:val="22"/>
              </w:rPr>
              <w:t xml:space="preserve">Cocher le choix pour les </w:t>
            </w:r>
            <w:r w:rsidR="00FE3C3C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EE2FB2">
              <w:rPr>
                <w:rFonts w:ascii="Arial" w:hAnsi="Arial" w:cs="Arial"/>
                <w:b/>
                <w:sz w:val="22"/>
                <w:szCs w:val="22"/>
              </w:rPr>
              <w:t xml:space="preserve"> livraisons</w:t>
            </w:r>
          </w:p>
        </w:tc>
        <w:tc>
          <w:tcPr>
            <w:tcW w:w="1407" w:type="dxa"/>
            <w:vAlign w:val="center"/>
          </w:tcPr>
          <w:p w14:paraId="2946DB82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97CC1D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110FFD37" w14:textId="5C143C4E" w:rsidR="00710312" w:rsidRPr="00B05813" w:rsidRDefault="00710312" w:rsidP="18E5B8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6B699379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FE9F23F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72F646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312" w:rsidRPr="00B05813" w14:paraId="7354AC62" w14:textId="77777777" w:rsidTr="18E5B80C">
        <w:tc>
          <w:tcPr>
            <w:tcW w:w="2387" w:type="dxa"/>
            <w:vAlign w:val="center"/>
          </w:tcPr>
          <w:p w14:paraId="7BAE6524" w14:textId="77777777" w:rsidR="00710312" w:rsidRP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312">
              <w:rPr>
                <w:rFonts w:ascii="Arial" w:hAnsi="Arial" w:cs="Arial"/>
                <w:sz w:val="22"/>
                <w:szCs w:val="22"/>
              </w:rPr>
              <w:t>Montant des chèques</w:t>
            </w:r>
          </w:p>
        </w:tc>
        <w:tc>
          <w:tcPr>
            <w:tcW w:w="1407" w:type="dxa"/>
            <w:vAlign w:val="center"/>
          </w:tcPr>
          <w:p w14:paraId="70594E4D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P1 : 6 €</w:t>
            </w:r>
          </w:p>
          <w:p w14:paraId="5351F0E6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 : 8 €</w:t>
            </w:r>
          </w:p>
          <w:p w14:paraId="40CBEE8F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 : 8 €</w:t>
            </w:r>
          </w:p>
        </w:tc>
        <w:tc>
          <w:tcPr>
            <w:tcW w:w="1276" w:type="dxa"/>
            <w:vAlign w:val="center"/>
          </w:tcPr>
          <w:p w14:paraId="0B86897C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P1 : 12 €</w:t>
            </w:r>
          </w:p>
          <w:p w14:paraId="7D057DCD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 : 16 €</w:t>
            </w:r>
          </w:p>
          <w:p w14:paraId="0F8DFBFA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 : 16 €</w:t>
            </w:r>
          </w:p>
        </w:tc>
        <w:tc>
          <w:tcPr>
            <w:tcW w:w="1250" w:type="dxa"/>
            <w:vAlign w:val="center"/>
          </w:tcPr>
          <w:p w14:paraId="364058ED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P1 : 18€</w:t>
            </w:r>
          </w:p>
          <w:p w14:paraId="26C271AE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 : 24 €</w:t>
            </w:r>
          </w:p>
          <w:p w14:paraId="731E6FB3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 : 24 €</w:t>
            </w:r>
          </w:p>
        </w:tc>
        <w:tc>
          <w:tcPr>
            <w:tcW w:w="1301" w:type="dxa"/>
            <w:vAlign w:val="center"/>
          </w:tcPr>
          <w:p w14:paraId="1E4AF2DC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P1 : 24 €</w:t>
            </w:r>
          </w:p>
          <w:p w14:paraId="62ECD00A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 : 32 €</w:t>
            </w:r>
          </w:p>
          <w:p w14:paraId="310035EB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 : 32 €</w:t>
            </w:r>
          </w:p>
        </w:tc>
        <w:tc>
          <w:tcPr>
            <w:tcW w:w="1559" w:type="dxa"/>
            <w:vAlign w:val="center"/>
          </w:tcPr>
          <w:p w14:paraId="300E0028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P1 : 30€</w:t>
            </w:r>
          </w:p>
          <w:p w14:paraId="0D9C5183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 : 40 €</w:t>
            </w:r>
          </w:p>
          <w:p w14:paraId="2152A3DB" w14:textId="77777777" w:rsidR="00710312" w:rsidRPr="00B05813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 : 40€</w:t>
            </w:r>
          </w:p>
        </w:tc>
        <w:tc>
          <w:tcPr>
            <w:tcW w:w="1276" w:type="dxa"/>
            <w:vAlign w:val="center"/>
          </w:tcPr>
          <w:p w14:paraId="08CE6F91" w14:textId="77777777" w:rsidR="00710312" w:rsidRDefault="00710312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CDCEAD" w14:textId="77777777" w:rsidR="002E1706" w:rsidRPr="00B05813" w:rsidRDefault="002E1706">
      <w:pPr>
        <w:rPr>
          <w:rFonts w:ascii="Arial" w:hAnsi="Arial" w:cs="Arial"/>
          <w:sz w:val="20"/>
        </w:rPr>
      </w:pPr>
    </w:p>
    <w:p w14:paraId="6BB9E253" w14:textId="77777777" w:rsidR="00FE3C3C" w:rsidRDefault="00FE3C3C" w:rsidP="00710312">
      <w:pPr>
        <w:ind w:left="705"/>
        <w:rPr>
          <w:rFonts w:ascii="Arial" w:hAnsi="Arial" w:cs="Arial"/>
          <w:sz w:val="20"/>
        </w:rPr>
      </w:pPr>
    </w:p>
    <w:p w14:paraId="4E84559A" w14:textId="1686845B" w:rsidR="0085098E" w:rsidRDefault="18E5B80C" w:rsidP="18E5B80C">
      <w:pPr>
        <w:ind w:left="705"/>
        <w:rPr>
          <w:rFonts w:ascii="Arial" w:hAnsi="Arial" w:cs="Arial"/>
          <w:sz w:val="20"/>
        </w:rPr>
      </w:pPr>
      <w:r w:rsidRPr="18E5B80C">
        <w:rPr>
          <w:rFonts w:ascii="Arial" w:hAnsi="Arial" w:cs="Arial"/>
          <w:sz w:val="20"/>
        </w:rPr>
        <w:t>Période 1 : montant du chèque : ………….</w:t>
      </w:r>
    </w:p>
    <w:p w14:paraId="4D5E5BDA" w14:textId="35E96B07" w:rsidR="00F67ABD" w:rsidRPr="00F67ABD" w:rsidRDefault="00EE1A97" w:rsidP="6B78A6B9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Banque : </w:t>
      </w:r>
      <w:r w:rsidR="00F67ABD" w:rsidRPr="6A172A35">
        <w:rPr>
          <w:rFonts w:ascii="Arial" w:hAnsi="Arial" w:cs="Arial"/>
          <w:sz w:val="20"/>
        </w:rPr>
        <w:t>……………....................</w:t>
      </w:r>
      <w:r w:rsidR="00F67ABD" w:rsidRPr="00F67AB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</w:t>
      </w:r>
      <w:r w:rsidR="00F67ABD" w:rsidRPr="6A172A35">
        <w:rPr>
          <w:rFonts w:ascii="Arial" w:hAnsi="Arial" w:cs="Arial"/>
          <w:sz w:val="20"/>
        </w:rPr>
        <w:t>N° du Chèque : …...................................</w:t>
      </w:r>
    </w:p>
    <w:p w14:paraId="23DE523C" w14:textId="77777777" w:rsidR="00B05813" w:rsidRDefault="00B05813" w:rsidP="006E3EAB">
      <w:pPr>
        <w:ind w:left="705"/>
        <w:rPr>
          <w:rFonts w:ascii="Arial" w:hAnsi="Arial" w:cs="Arial"/>
          <w:sz w:val="20"/>
        </w:rPr>
      </w:pPr>
    </w:p>
    <w:p w14:paraId="52E56223" w14:textId="77777777" w:rsidR="00F67ABD" w:rsidRDefault="00F67ABD" w:rsidP="006E3EAB">
      <w:pPr>
        <w:ind w:left="705"/>
        <w:rPr>
          <w:rFonts w:ascii="Arial" w:hAnsi="Arial" w:cs="Arial"/>
          <w:sz w:val="20"/>
        </w:rPr>
      </w:pPr>
    </w:p>
    <w:p w14:paraId="38514D6F" w14:textId="408D8ECB" w:rsidR="00710312" w:rsidRDefault="6B78A6B9" w:rsidP="6B78A6B9">
      <w:pPr>
        <w:ind w:left="705"/>
        <w:rPr>
          <w:rFonts w:ascii="Arial" w:hAnsi="Arial" w:cs="Arial"/>
          <w:sz w:val="20"/>
        </w:rPr>
      </w:pPr>
      <w:r w:rsidRPr="6B78A6B9">
        <w:rPr>
          <w:rFonts w:ascii="Arial" w:hAnsi="Arial" w:cs="Arial"/>
          <w:sz w:val="20"/>
        </w:rPr>
        <w:t>Période 2 : montant du chèque : …………...</w:t>
      </w:r>
    </w:p>
    <w:p w14:paraId="0A92B87D" w14:textId="300E1503" w:rsidR="00F67ABD" w:rsidRDefault="00710312" w:rsidP="6B78A6B9">
      <w:pPr>
        <w:ind w:left="705"/>
        <w:rPr>
          <w:rFonts w:ascii="Arial" w:hAnsi="Arial" w:cs="Arial"/>
          <w:sz w:val="20"/>
        </w:rPr>
      </w:pPr>
      <w:r w:rsidRPr="6A172A35">
        <w:rPr>
          <w:rFonts w:ascii="Arial" w:hAnsi="Arial" w:cs="Arial"/>
          <w:sz w:val="20"/>
        </w:rPr>
        <w:t>Banque : ….......…....................................</w:t>
      </w:r>
      <w:r w:rsidRPr="00F67ABD">
        <w:rPr>
          <w:rFonts w:ascii="Arial" w:hAnsi="Arial" w:cs="Arial"/>
          <w:sz w:val="20"/>
        </w:rPr>
        <w:tab/>
      </w:r>
      <w:r w:rsidRPr="6A172A35">
        <w:rPr>
          <w:rFonts w:ascii="Arial" w:hAnsi="Arial" w:cs="Arial"/>
          <w:sz w:val="20"/>
        </w:rPr>
        <w:t>N° du Chèque : …......................................</w:t>
      </w:r>
    </w:p>
    <w:p w14:paraId="07547A01" w14:textId="77777777" w:rsidR="00710312" w:rsidRDefault="00710312" w:rsidP="00710312">
      <w:pPr>
        <w:ind w:left="705"/>
        <w:rPr>
          <w:rFonts w:ascii="Arial" w:hAnsi="Arial" w:cs="Arial"/>
          <w:sz w:val="20"/>
        </w:rPr>
      </w:pPr>
    </w:p>
    <w:p w14:paraId="1DC4B8F0" w14:textId="7D30F11C" w:rsidR="00710312" w:rsidRDefault="18E5B80C" w:rsidP="18E5B80C">
      <w:pPr>
        <w:ind w:left="705"/>
        <w:rPr>
          <w:rFonts w:ascii="Arial" w:hAnsi="Arial" w:cs="Arial"/>
          <w:sz w:val="20"/>
        </w:rPr>
      </w:pPr>
      <w:r w:rsidRPr="18E5B80C">
        <w:rPr>
          <w:rFonts w:ascii="Arial" w:hAnsi="Arial" w:cs="Arial"/>
          <w:sz w:val="20"/>
        </w:rPr>
        <w:t>Période 3 : montant du chèque : …...........</w:t>
      </w:r>
    </w:p>
    <w:p w14:paraId="5043CB0F" w14:textId="56BBA8E8" w:rsidR="00710312" w:rsidRDefault="00710312" w:rsidP="6B78A6B9">
      <w:pPr>
        <w:ind w:left="705"/>
        <w:rPr>
          <w:rFonts w:ascii="Arial" w:hAnsi="Arial" w:cs="Arial"/>
          <w:sz w:val="20"/>
        </w:rPr>
      </w:pPr>
      <w:r w:rsidRPr="6A172A35">
        <w:rPr>
          <w:rFonts w:ascii="Arial" w:hAnsi="Arial" w:cs="Arial"/>
          <w:sz w:val="20"/>
        </w:rPr>
        <w:t>Banque : …..............................…</w:t>
      </w:r>
      <w:r w:rsidRPr="00F67ABD">
        <w:rPr>
          <w:rFonts w:ascii="Arial" w:hAnsi="Arial" w:cs="Arial"/>
          <w:sz w:val="20"/>
        </w:rPr>
        <w:tab/>
      </w:r>
      <w:r w:rsidR="00EE1A97">
        <w:rPr>
          <w:rFonts w:ascii="Arial" w:hAnsi="Arial" w:cs="Arial"/>
          <w:sz w:val="20"/>
        </w:rPr>
        <w:t xml:space="preserve">            </w:t>
      </w:r>
      <w:r w:rsidRPr="6A172A35">
        <w:rPr>
          <w:rFonts w:ascii="Arial" w:hAnsi="Arial" w:cs="Arial"/>
          <w:sz w:val="20"/>
        </w:rPr>
        <w:t>N° du Chèque : ……....................................</w:t>
      </w:r>
    </w:p>
    <w:p w14:paraId="07459315" w14:textId="77777777" w:rsidR="00710312" w:rsidRPr="00B05813" w:rsidRDefault="00710312" w:rsidP="00710312">
      <w:pPr>
        <w:ind w:left="705"/>
        <w:rPr>
          <w:rFonts w:ascii="Arial" w:hAnsi="Arial" w:cs="Arial"/>
          <w:sz w:val="20"/>
        </w:rPr>
      </w:pPr>
    </w:p>
    <w:p w14:paraId="4D4D8AFA" w14:textId="77777777" w:rsidR="00554751" w:rsidRPr="00B05813" w:rsidRDefault="00606F29">
      <w:pPr>
        <w:rPr>
          <w:rFonts w:ascii="Arial" w:hAnsi="Arial" w:cs="Arial"/>
          <w:bCs/>
          <w:sz w:val="20"/>
        </w:rPr>
      </w:pPr>
      <w:r w:rsidRPr="00B05813">
        <w:rPr>
          <w:rFonts w:ascii="Arial" w:hAnsi="Arial" w:cs="Arial"/>
          <w:sz w:val="20"/>
        </w:rPr>
        <w:t>Le</w:t>
      </w:r>
      <w:r w:rsidR="00F67ABD">
        <w:rPr>
          <w:rFonts w:ascii="Arial" w:hAnsi="Arial" w:cs="Arial"/>
          <w:sz w:val="20"/>
        </w:rPr>
        <w:t>s</w:t>
      </w:r>
      <w:r w:rsidRPr="00B05813">
        <w:rPr>
          <w:rFonts w:ascii="Arial" w:hAnsi="Arial" w:cs="Arial"/>
          <w:sz w:val="20"/>
        </w:rPr>
        <w:t xml:space="preserve"> </w:t>
      </w:r>
      <w:r w:rsidR="00EB4111" w:rsidRPr="00B05813">
        <w:rPr>
          <w:rFonts w:ascii="Arial" w:hAnsi="Arial" w:cs="Arial"/>
          <w:sz w:val="20"/>
        </w:rPr>
        <w:t>chèque</w:t>
      </w:r>
      <w:r w:rsidR="00F67ABD">
        <w:rPr>
          <w:rFonts w:ascii="Arial" w:hAnsi="Arial" w:cs="Arial"/>
          <w:sz w:val="20"/>
        </w:rPr>
        <w:t>s seront</w:t>
      </w:r>
      <w:r w:rsidR="00EB4111" w:rsidRPr="00B05813">
        <w:rPr>
          <w:rFonts w:ascii="Arial" w:hAnsi="Arial" w:cs="Arial"/>
          <w:sz w:val="20"/>
        </w:rPr>
        <w:t xml:space="preserve"> libellé</w:t>
      </w:r>
      <w:r w:rsidR="00F67ABD">
        <w:rPr>
          <w:rFonts w:ascii="Arial" w:hAnsi="Arial" w:cs="Arial"/>
          <w:sz w:val="20"/>
        </w:rPr>
        <w:t>s</w:t>
      </w:r>
      <w:r w:rsidRPr="00B05813">
        <w:rPr>
          <w:rFonts w:ascii="Arial" w:hAnsi="Arial" w:cs="Arial"/>
          <w:sz w:val="20"/>
        </w:rPr>
        <w:t xml:space="preserve"> à l’ordre de </w:t>
      </w:r>
      <w:r w:rsidRPr="00B05813">
        <w:rPr>
          <w:rFonts w:ascii="Arial" w:hAnsi="Arial" w:cs="Arial"/>
          <w:b/>
          <w:bCs/>
          <w:sz w:val="20"/>
          <w:u w:val="single"/>
        </w:rPr>
        <w:t>« </w:t>
      </w:r>
      <w:r w:rsidR="00EB4111" w:rsidRPr="00B05813">
        <w:rPr>
          <w:rFonts w:ascii="Arial" w:hAnsi="Arial" w:cs="Arial"/>
          <w:b/>
          <w:bCs/>
          <w:sz w:val="20"/>
          <w:u w:val="single"/>
        </w:rPr>
        <w:t xml:space="preserve">Nicolas </w:t>
      </w:r>
      <w:proofErr w:type="gramStart"/>
      <w:r w:rsidR="00EB4111" w:rsidRPr="00B05813">
        <w:rPr>
          <w:rFonts w:ascii="Arial" w:hAnsi="Arial" w:cs="Arial"/>
          <w:b/>
          <w:bCs/>
          <w:sz w:val="20"/>
          <w:u w:val="single"/>
        </w:rPr>
        <w:t>RENARD</w:t>
      </w:r>
      <w:r w:rsidRPr="00B05813">
        <w:rPr>
          <w:rFonts w:ascii="Arial" w:hAnsi="Arial" w:cs="Arial"/>
          <w:b/>
          <w:bCs/>
          <w:sz w:val="20"/>
          <w:u w:val="single"/>
        </w:rPr>
        <w:t>»</w:t>
      </w:r>
      <w:proofErr w:type="gramEnd"/>
      <w:r w:rsidR="00EB4111" w:rsidRPr="00B05813">
        <w:rPr>
          <w:rFonts w:ascii="Arial" w:hAnsi="Arial" w:cs="Arial"/>
          <w:bCs/>
          <w:sz w:val="20"/>
        </w:rPr>
        <w:t xml:space="preserve"> (daté</w:t>
      </w:r>
      <w:r w:rsidRPr="00B05813">
        <w:rPr>
          <w:rFonts w:ascii="Arial" w:hAnsi="Arial" w:cs="Arial"/>
          <w:bCs/>
          <w:sz w:val="20"/>
        </w:rPr>
        <w:t xml:space="preserve"> du jour de la signature du contrat).</w:t>
      </w:r>
    </w:p>
    <w:p w14:paraId="18A356EA" w14:textId="77777777" w:rsidR="00554751" w:rsidRPr="00B05813" w:rsidRDefault="00F326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L’abonné(</w:t>
      </w:r>
      <w:r w:rsidR="006E3EAB" w:rsidRPr="00B05813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)</w:t>
      </w:r>
      <w:r w:rsidR="006E3EAB" w:rsidRPr="00B05813">
        <w:rPr>
          <w:rFonts w:ascii="Arial" w:hAnsi="Arial" w:cs="Arial"/>
          <w:sz w:val="20"/>
        </w:rPr>
        <w:t xml:space="preserve"> accepte que le </w:t>
      </w:r>
      <w:r w:rsidR="001D0CB2">
        <w:rPr>
          <w:rFonts w:ascii="Arial" w:hAnsi="Arial" w:cs="Arial"/>
          <w:sz w:val="20"/>
        </w:rPr>
        <w:t>1</w:t>
      </w:r>
      <w:r w:rsidR="001D0CB2" w:rsidRPr="001D0CB2">
        <w:rPr>
          <w:rFonts w:ascii="Arial" w:hAnsi="Arial" w:cs="Arial"/>
          <w:sz w:val="20"/>
          <w:vertAlign w:val="superscript"/>
        </w:rPr>
        <w:t>er</w:t>
      </w:r>
      <w:r w:rsidR="001D0CB2">
        <w:rPr>
          <w:rFonts w:ascii="Arial" w:hAnsi="Arial" w:cs="Arial"/>
          <w:sz w:val="20"/>
        </w:rPr>
        <w:t xml:space="preserve"> </w:t>
      </w:r>
      <w:r w:rsidR="006E3EAB" w:rsidRPr="00B05813">
        <w:rPr>
          <w:rFonts w:ascii="Arial" w:hAnsi="Arial" w:cs="Arial"/>
          <w:sz w:val="20"/>
        </w:rPr>
        <w:t>chèque soit encaissé</w:t>
      </w:r>
      <w:r w:rsidR="00606F29" w:rsidRPr="00B05813">
        <w:rPr>
          <w:rFonts w:ascii="Arial" w:hAnsi="Arial" w:cs="Arial"/>
          <w:sz w:val="20"/>
        </w:rPr>
        <w:t xml:space="preserve"> </w:t>
      </w:r>
      <w:r w:rsidR="006E3EAB" w:rsidRPr="00B05813">
        <w:rPr>
          <w:rFonts w:ascii="Arial" w:hAnsi="Arial" w:cs="Arial"/>
          <w:sz w:val="20"/>
        </w:rPr>
        <w:t>dès après la 1</w:t>
      </w:r>
      <w:r w:rsidR="006E3EAB" w:rsidRPr="00B05813">
        <w:rPr>
          <w:rFonts w:ascii="Arial" w:hAnsi="Arial" w:cs="Arial"/>
          <w:sz w:val="20"/>
          <w:vertAlign w:val="superscript"/>
        </w:rPr>
        <w:t>ère</w:t>
      </w:r>
      <w:r w:rsidR="006E3EAB" w:rsidRPr="00B05813">
        <w:rPr>
          <w:rFonts w:ascii="Arial" w:hAnsi="Arial" w:cs="Arial"/>
          <w:sz w:val="20"/>
        </w:rPr>
        <w:t xml:space="preserve"> livraison</w:t>
      </w:r>
      <w:r w:rsidR="00606F29" w:rsidRPr="00B05813">
        <w:rPr>
          <w:rFonts w:ascii="Arial" w:hAnsi="Arial" w:cs="Arial"/>
          <w:sz w:val="20"/>
        </w:rPr>
        <w:t>.</w:t>
      </w:r>
    </w:p>
    <w:p w14:paraId="6537F28F" w14:textId="77777777" w:rsidR="00554751" w:rsidRPr="00B05813" w:rsidRDefault="00554751">
      <w:pPr>
        <w:rPr>
          <w:rFonts w:ascii="Arial" w:hAnsi="Arial" w:cs="Arial"/>
          <w:sz w:val="20"/>
        </w:rPr>
      </w:pPr>
    </w:p>
    <w:p w14:paraId="6DFB9E20" w14:textId="77777777" w:rsidR="00554751" w:rsidRPr="00B05813" w:rsidRDefault="00554751">
      <w:pPr>
        <w:rPr>
          <w:rFonts w:ascii="Arial" w:hAnsi="Arial" w:cs="Arial"/>
          <w:sz w:val="22"/>
          <w:szCs w:val="22"/>
        </w:rPr>
      </w:pPr>
    </w:p>
    <w:p w14:paraId="30E95374" w14:textId="77777777" w:rsidR="00554751" w:rsidRPr="00AC471F" w:rsidRDefault="00606F29" w:rsidP="00AC471F">
      <w:pPr>
        <w:jc w:val="center"/>
        <w:rPr>
          <w:rFonts w:ascii="Arial" w:hAnsi="Arial" w:cs="Arial"/>
          <w:b/>
          <w:color w:val="FF0000"/>
          <w:sz w:val="20"/>
        </w:rPr>
      </w:pPr>
      <w:r w:rsidRPr="00B05813">
        <w:rPr>
          <w:rFonts w:ascii="Arial" w:hAnsi="Arial" w:cs="Arial"/>
          <w:b/>
          <w:color w:val="FF0000"/>
          <w:sz w:val="20"/>
        </w:rPr>
        <w:t xml:space="preserve">ATTENTION : </w:t>
      </w:r>
      <w:r w:rsidR="00B05813">
        <w:rPr>
          <w:rFonts w:ascii="Arial" w:hAnsi="Arial" w:cs="Arial"/>
          <w:b/>
          <w:color w:val="FF0000"/>
          <w:sz w:val="20"/>
        </w:rPr>
        <w:t>Sans information donnée par l’abonné(e)</w:t>
      </w:r>
      <w:r w:rsidR="00AC471F">
        <w:rPr>
          <w:rFonts w:ascii="Arial" w:hAnsi="Arial" w:cs="Arial"/>
          <w:b/>
          <w:color w:val="FF0000"/>
          <w:sz w:val="20"/>
        </w:rPr>
        <w:t xml:space="preserve"> avant la fin de la livraison, </w:t>
      </w:r>
      <w:r w:rsidRPr="00B05813">
        <w:rPr>
          <w:rFonts w:ascii="Arial" w:hAnsi="Arial" w:cs="Arial"/>
          <w:b/>
          <w:color w:val="FF0000"/>
          <w:sz w:val="20"/>
        </w:rPr>
        <w:t xml:space="preserve">pour des raisons </w:t>
      </w:r>
      <w:r w:rsidR="00B05813">
        <w:rPr>
          <w:rFonts w:ascii="Arial" w:hAnsi="Arial" w:cs="Arial"/>
          <w:b/>
          <w:color w:val="FF0000"/>
          <w:sz w:val="20"/>
        </w:rPr>
        <w:t>sanitaires</w:t>
      </w:r>
      <w:r w:rsidRPr="00B05813">
        <w:rPr>
          <w:rFonts w:ascii="Arial" w:hAnsi="Arial" w:cs="Arial"/>
          <w:b/>
          <w:color w:val="FF0000"/>
          <w:sz w:val="20"/>
        </w:rPr>
        <w:t xml:space="preserve">, toute </w:t>
      </w:r>
      <w:r w:rsidR="00B05813">
        <w:rPr>
          <w:rFonts w:ascii="Arial" w:hAnsi="Arial" w:cs="Arial"/>
          <w:b/>
          <w:color w:val="FF0000"/>
          <w:sz w:val="20"/>
        </w:rPr>
        <w:t>livraison</w:t>
      </w:r>
      <w:r w:rsidRPr="00B05813">
        <w:rPr>
          <w:rFonts w:ascii="Arial" w:hAnsi="Arial" w:cs="Arial"/>
          <w:b/>
          <w:color w:val="FF0000"/>
          <w:sz w:val="20"/>
        </w:rPr>
        <w:t xml:space="preserve"> non récupérée repartira avec le </w:t>
      </w:r>
      <w:r w:rsidR="00B05813">
        <w:rPr>
          <w:rFonts w:ascii="Arial" w:hAnsi="Arial" w:cs="Arial"/>
          <w:b/>
          <w:color w:val="FF0000"/>
          <w:sz w:val="20"/>
        </w:rPr>
        <w:t>producteur ou sera réparti</w:t>
      </w:r>
      <w:r w:rsidR="00AC471F">
        <w:rPr>
          <w:rFonts w:ascii="Arial" w:hAnsi="Arial" w:cs="Arial"/>
          <w:b/>
          <w:color w:val="FF0000"/>
          <w:sz w:val="20"/>
        </w:rPr>
        <w:t>e</w:t>
      </w:r>
      <w:r w:rsidR="00B05813">
        <w:rPr>
          <w:rFonts w:ascii="Arial" w:hAnsi="Arial" w:cs="Arial"/>
          <w:b/>
          <w:color w:val="FF0000"/>
          <w:sz w:val="20"/>
        </w:rPr>
        <w:t xml:space="preserve"> parmi les abonnés présents sans compensation possible pour l’abonné(e) concerné(e) </w:t>
      </w:r>
      <w:r w:rsidRPr="00B05813">
        <w:rPr>
          <w:rFonts w:ascii="Arial" w:hAnsi="Arial" w:cs="Arial"/>
          <w:b/>
          <w:color w:val="FF0000"/>
          <w:sz w:val="20"/>
        </w:rPr>
        <w:t xml:space="preserve">(sauf </w:t>
      </w:r>
      <w:r w:rsidR="00B05813">
        <w:rPr>
          <w:rFonts w:ascii="Arial" w:hAnsi="Arial" w:cs="Arial"/>
          <w:b/>
          <w:color w:val="FF0000"/>
          <w:sz w:val="20"/>
          <w:u w:val="single"/>
        </w:rPr>
        <w:t>cas de force majeure)</w:t>
      </w:r>
    </w:p>
    <w:p w14:paraId="70DF9E56" w14:textId="77777777" w:rsidR="00554751" w:rsidRPr="00B05813" w:rsidRDefault="00554751">
      <w:pPr>
        <w:rPr>
          <w:rFonts w:ascii="Arial" w:hAnsi="Arial" w:cs="Arial"/>
          <w:sz w:val="20"/>
        </w:rPr>
      </w:pPr>
    </w:p>
    <w:p w14:paraId="44E871BC" w14:textId="77777777" w:rsidR="00554751" w:rsidRPr="00B05813" w:rsidRDefault="00554751">
      <w:pPr>
        <w:rPr>
          <w:rFonts w:ascii="Arial" w:hAnsi="Arial" w:cs="Arial"/>
          <w:sz w:val="20"/>
        </w:rPr>
      </w:pPr>
    </w:p>
    <w:p w14:paraId="1F463518" w14:textId="77777777" w:rsidR="00554751" w:rsidRDefault="00606F29">
      <w:pPr>
        <w:rPr>
          <w:rFonts w:ascii="Arial" w:hAnsi="Arial" w:cs="Arial"/>
          <w:sz w:val="20"/>
        </w:rPr>
      </w:pPr>
      <w:r w:rsidRPr="00B05813">
        <w:rPr>
          <w:rFonts w:ascii="Arial" w:hAnsi="Arial" w:cs="Arial"/>
          <w:sz w:val="20"/>
        </w:rPr>
        <w:t>Ce contrat est établi en trois exe</w:t>
      </w:r>
      <w:r w:rsidR="00EB4111" w:rsidRPr="00B05813">
        <w:rPr>
          <w:rFonts w:ascii="Arial" w:hAnsi="Arial" w:cs="Arial"/>
          <w:sz w:val="20"/>
        </w:rPr>
        <w:t>mplaires, un pour l’aviculteur</w:t>
      </w:r>
      <w:r w:rsidRPr="00B05813">
        <w:rPr>
          <w:rFonts w:ascii="Arial" w:hAnsi="Arial" w:cs="Arial"/>
          <w:sz w:val="20"/>
        </w:rPr>
        <w:t>, un pour l’abonné/e</w:t>
      </w:r>
      <w:r w:rsidR="00AC471F">
        <w:rPr>
          <w:rFonts w:ascii="Arial" w:hAnsi="Arial" w:cs="Arial"/>
          <w:sz w:val="20"/>
        </w:rPr>
        <w:t xml:space="preserve"> et u</w:t>
      </w:r>
      <w:r w:rsidRPr="00B05813">
        <w:rPr>
          <w:rFonts w:ascii="Arial" w:hAnsi="Arial" w:cs="Arial"/>
          <w:sz w:val="20"/>
        </w:rPr>
        <w:t>n</w:t>
      </w:r>
      <w:r w:rsidR="00B05813">
        <w:rPr>
          <w:rFonts w:ascii="Arial" w:hAnsi="Arial" w:cs="Arial"/>
          <w:sz w:val="20"/>
        </w:rPr>
        <w:t xml:space="preserve">e copie </w:t>
      </w:r>
      <w:r w:rsidR="00AC471F">
        <w:rPr>
          <w:rFonts w:ascii="Arial" w:hAnsi="Arial" w:cs="Arial"/>
          <w:sz w:val="20"/>
        </w:rPr>
        <w:t xml:space="preserve">pour </w:t>
      </w:r>
      <w:r w:rsidRPr="00B05813">
        <w:rPr>
          <w:rFonts w:ascii="Arial" w:hAnsi="Arial" w:cs="Arial"/>
          <w:sz w:val="20"/>
        </w:rPr>
        <w:t>l’associati</w:t>
      </w:r>
      <w:r w:rsidR="00B05813">
        <w:rPr>
          <w:rFonts w:ascii="Arial" w:hAnsi="Arial" w:cs="Arial"/>
          <w:sz w:val="20"/>
        </w:rPr>
        <w:t xml:space="preserve">on </w:t>
      </w:r>
    </w:p>
    <w:p w14:paraId="144A5D23" w14:textId="77777777" w:rsidR="00AC471F" w:rsidRPr="00B05813" w:rsidRDefault="00AC471F">
      <w:pPr>
        <w:rPr>
          <w:rFonts w:ascii="Arial" w:hAnsi="Arial" w:cs="Arial"/>
          <w:sz w:val="20"/>
        </w:rPr>
      </w:pPr>
    </w:p>
    <w:p w14:paraId="5173FA88" w14:textId="77777777" w:rsidR="00554751" w:rsidRPr="00B05813" w:rsidRDefault="00606F29">
      <w:pPr>
        <w:rPr>
          <w:rFonts w:ascii="Arial" w:hAnsi="Arial" w:cs="Arial"/>
          <w:sz w:val="20"/>
        </w:rPr>
      </w:pPr>
      <w:r w:rsidRPr="00B05813">
        <w:rPr>
          <w:rFonts w:ascii="Arial" w:hAnsi="Arial" w:cs="Arial"/>
          <w:sz w:val="20"/>
        </w:rPr>
        <w:t>Fait en trois exemplaires à Lisses</w:t>
      </w:r>
      <w:r w:rsidR="002E1706" w:rsidRPr="00B05813">
        <w:rPr>
          <w:rFonts w:ascii="Arial" w:hAnsi="Arial" w:cs="Arial"/>
          <w:b/>
          <w:bCs/>
          <w:sz w:val="20"/>
        </w:rPr>
        <w:t xml:space="preserve">, </w:t>
      </w:r>
    </w:p>
    <w:p w14:paraId="738610EB" w14:textId="77777777" w:rsidR="00554751" w:rsidRPr="00B05813" w:rsidRDefault="00554751">
      <w:pPr>
        <w:rPr>
          <w:rFonts w:ascii="Arial" w:hAnsi="Arial" w:cs="Arial"/>
          <w:sz w:val="20"/>
        </w:rPr>
      </w:pPr>
    </w:p>
    <w:p w14:paraId="4908EDF1" w14:textId="657B7E8A" w:rsidR="00554751" w:rsidRPr="00B05813" w:rsidRDefault="00606F29" w:rsidP="6A172A35">
      <w:pPr>
        <w:rPr>
          <w:rFonts w:ascii="Arial" w:hAnsi="Arial" w:cs="Arial"/>
          <w:sz w:val="20"/>
        </w:rPr>
      </w:pPr>
      <w:r w:rsidRPr="6A172A35">
        <w:rPr>
          <w:rFonts w:ascii="Arial" w:hAnsi="Arial" w:cs="Arial"/>
          <w:sz w:val="20"/>
        </w:rPr>
        <w:t>Noms et signatures : </w:t>
      </w:r>
    </w:p>
    <w:p w14:paraId="4654375B" w14:textId="77777777" w:rsidR="00554751" w:rsidRPr="00B05813" w:rsidRDefault="00554751" w:rsidP="6A172A35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5302"/>
        <w:gridCol w:w="5302"/>
      </w:tblGrid>
      <w:tr w:rsidR="6A172A35" w14:paraId="0FCA9895" w14:textId="77777777" w:rsidTr="18E5B80C">
        <w:tc>
          <w:tcPr>
            <w:tcW w:w="5302" w:type="dxa"/>
          </w:tcPr>
          <w:p w14:paraId="204D2600" w14:textId="169336E7" w:rsidR="6A172A35" w:rsidRDefault="18E5B80C" w:rsidP="18E5B80C">
            <w:pPr>
              <w:rPr>
                <w:rFonts w:ascii="Arial" w:hAnsi="Arial" w:cs="Arial"/>
                <w:sz w:val="20"/>
              </w:rPr>
            </w:pPr>
            <w:r w:rsidRPr="18E5B80C">
              <w:rPr>
                <w:rFonts w:ascii="Arial" w:hAnsi="Arial" w:cs="Arial"/>
                <w:sz w:val="20"/>
              </w:rPr>
              <w:t>De l’abonné(e)</w:t>
            </w:r>
          </w:p>
          <w:p w14:paraId="23445AB2" w14:textId="67B47C11" w:rsidR="6A172A35" w:rsidRDefault="6A172A35" w:rsidP="18E5B8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05712" w14:textId="5A5CD65F" w:rsidR="6A172A35" w:rsidRDefault="6A172A35" w:rsidP="6A172A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2" w:type="dxa"/>
          </w:tcPr>
          <w:p w14:paraId="29D11B5A" w14:textId="32035F5A" w:rsidR="6A172A35" w:rsidRDefault="6A172A35" w:rsidP="6A172A35">
            <w:pPr>
              <w:rPr>
                <w:rFonts w:ascii="Arial" w:hAnsi="Arial" w:cs="Arial"/>
                <w:sz w:val="20"/>
              </w:rPr>
            </w:pPr>
            <w:r w:rsidRPr="6A172A35">
              <w:rPr>
                <w:rFonts w:ascii="Arial" w:hAnsi="Arial" w:cs="Arial"/>
                <w:sz w:val="20"/>
              </w:rPr>
              <w:t>De l’aviculteur partenaire</w:t>
            </w:r>
          </w:p>
          <w:p w14:paraId="5EC61FC5" w14:textId="00D0A900" w:rsidR="6A172A35" w:rsidRDefault="6A172A35" w:rsidP="6A172A35">
            <w:pPr>
              <w:rPr>
                <w:rFonts w:ascii="Arial" w:hAnsi="Arial" w:cs="Arial"/>
                <w:sz w:val="20"/>
              </w:rPr>
            </w:pPr>
            <w:r w:rsidRPr="6A172A35">
              <w:rPr>
                <w:rFonts w:ascii="Arial" w:hAnsi="Arial" w:cs="Arial"/>
                <w:sz w:val="22"/>
                <w:szCs w:val="22"/>
              </w:rPr>
              <w:t>Nicolas RENARD</w:t>
            </w:r>
          </w:p>
        </w:tc>
      </w:tr>
    </w:tbl>
    <w:p w14:paraId="29E0D9D9" w14:textId="77777777" w:rsidR="00554751" w:rsidRPr="00B05813" w:rsidRDefault="00554751" w:rsidP="6A172A35">
      <w:pPr>
        <w:rPr>
          <w:rFonts w:ascii="Arial" w:hAnsi="Arial" w:cs="Arial"/>
          <w:sz w:val="20"/>
        </w:rPr>
      </w:pPr>
    </w:p>
    <w:p w14:paraId="29D6B04F" w14:textId="77777777" w:rsidR="00554751" w:rsidRPr="00B05813" w:rsidRDefault="00606F29">
      <w:pPr>
        <w:tabs>
          <w:tab w:val="left" w:pos="7035"/>
        </w:tabs>
        <w:rPr>
          <w:rFonts w:ascii="Arial" w:hAnsi="Arial" w:cs="Arial"/>
          <w:sz w:val="20"/>
        </w:rPr>
      </w:pPr>
      <w:r w:rsidRPr="6A172A35">
        <w:rPr>
          <w:rFonts w:ascii="Arial" w:hAnsi="Arial" w:cs="Arial"/>
          <w:sz w:val="20"/>
        </w:rPr>
        <w:t xml:space="preserve"> </w:t>
      </w:r>
      <w:r w:rsidRPr="00B05813">
        <w:rPr>
          <w:rFonts w:ascii="Arial" w:hAnsi="Arial" w:cs="Arial"/>
          <w:sz w:val="20"/>
        </w:rPr>
        <w:tab/>
      </w:r>
    </w:p>
    <w:p w14:paraId="353BFEED" w14:textId="75D7C00A" w:rsidR="6A172A35" w:rsidRDefault="6A172A35" w:rsidP="6A172A35">
      <w:pPr>
        <w:rPr>
          <w:rFonts w:ascii="Arial" w:hAnsi="Arial" w:cs="Arial"/>
        </w:rPr>
      </w:pPr>
    </w:p>
    <w:p w14:paraId="2FF8AE54" w14:textId="77777777" w:rsidR="00554751" w:rsidRPr="00B05813" w:rsidRDefault="00606F29" w:rsidP="6A172A35">
      <w:pPr>
        <w:tabs>
          <w:tab w:val="left" w:pos="7050"/>
        </w:tabs>
        <w:rPr>
          <w:rFonts w:ascii="Arial" w:hAnsi="Arial" w:cs="Arial"/>
        </w:rPr>
      </w:pPr>
      <w:r w:rsidRPr="00B05813">
        <w:rPr>
          <w:rFonts w:ascii="Arial" w:hAnsi="Arial" w:cs="Arial"/>
          <w:sz w:val="20"/>
        </w:rPr>
        <w:tab/>
      </w:r>
      <w:r w:rsidRPr="00B05813">
        <w:rPr>
          <w:rFonts w:ascii="Arial" w:hAnsi="Arial" w:cs="Arial"/>
          <w:sz w:val="20"/>
        </w:rPr>
        <w:tab/>
      </w:r>
      <w:r w:rsidRPr="00B05813">
        <w:rPr>
          <w:rFonts w:ascii="Arial" w:hAnsi="Arial" w:cs="Arial"/>
          <w:sz w:val="20"/>
        </w:rPr>
        <w:tab/>
      </w:r>
    </w:p>
    <w:p w14:paraId="463F29E8" w14:textId="77777777" w:rsidR="00554751" w:rsidRPr="00B05813" w:rsidRDefault="00554751">
      <w:pPr>
        <w:rPr>
          <w:rFonts w:ascii="Arial" w:hAnsi="Arial" w:cs="Arial"/>
          <w:sz w:val="20"/>
        </w:rPr>
      </w:pPr>
    </w:p>
    <w:p w14:paraId="3B7B4B86" w14:textId="77777777" w:rsidR="00554751" w:rsidRDefault="00554751"/>
    <w:sectPr w:rsidR="00554751" w:rsidSect="00F67ABD">
      <w:footerReference w:type="default" r:id="rId8"/>
      <w:pgSz w:w="11906" w:h="16838"/>
      <w:pgMar w:top="719" w:right="565" w:bottom="568" w:left="737" w:header="142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15876" w14:textId="77777777" w:rsidR="00B5018A" w:rsidRDefault="00B5018A">
      <w:r>
        <w:separator/>
      </w:r>
    </w:p>
  </w:endnote>
  <w:endnote w:type="continuationSeparator" w:id="0">
    <w:p w14:paraId="74B83216" w14:textId="77777777" w:rsidR="00B5018A" w:rsidRDefault="00B5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imbus Roman No9 L;Times New Ro">
    <w:altName w:val="Times New Roman"/>
    <w:panose1 w:val="00000000000000000000"/>
    <w:charset w:val="00"/>
    <w:family w:val="roman"/>
    <w:notTrueType/>
    <w:pitch w:val="default"/>
  </w:font>
  <w:font w:name="Bitstream Vera Sans;Trebuchet M">
    <w:altName w:val="Times New Roman"/>
    <w:panose1 w:val="00000000000000000000"/>
    <w:charset w:val="00"/>
    <w:family w:val="roman"/>
    <w:notTrueType/>
    <w:pitch w:val="default"/>
  </w:font>
  <w:font w:name="Lucidasans;Times New Roman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Nimbus Mono L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14B5" w14:textId="77777777" w:rsidR="00554751" w:rsidRDefault="00606F29">
    <w:pPr>
      <w:pStyle w:val="Pieddepage"/>
      <w:tabs>
        <w:tab w:val="right" w:pos="10490"/>
      </w:tabs>
    </w:pPr>
    <w:r>
      <w:rPr>
        <w:rStyle w:val="Numrodepage"/>
        <w:rFonts w:ascii="Georgia" w:hAnsi="Georgia" w:cs="Georgia"/>
        <w:sz w:val="20"/>
      </w:rPr>
      <w:tab/>
    </w:r>
    <w:r w:rsidR="005F4F86">
      <w:rPr>
        <w:rStyle w:val="Numrodepage"/>
        <w:rFonts w:cs="Georgia"/>
        <w:sz w:val="20"/>
      </w:rPr>
      <w:fldChar w:fldCharType="begin"/>
    </w:r>
    <w:r>
      <w:instrText>PAGE</w:instrText>
    </w:r>
    <w:r w:rsidR="005F4F86">
      <w:fldChar w:fldCharType="separate"/>
    </w:r>
    <w:r w:rsidR="009B043F">
      <w:rPr>
        <w:noProof/>
      </w:rPr>
      <w:t>2</w:t>
    </w:r>
    <w:r w:rsidR="005F4F86">
      <w:fldChar w:fldCharType="end"/>
    </w:r>
    <w:r>
      <w:rPr>
        <w:rStyle w:val="Numrodepage"/>
        <w:rFonts w:ascii="Georgia" w:hAnsi="Georgia" w:cs="Georgia"/>
        <w:sz w:val="20"/>
      </w:rPr>
      <w:t>/</w:t>
    </w:r>
    <w:r w:rsidR="005F4F86">
      <w:rPr>
        <w:rStyle w:val="Numrodepage"/>
        <w:rFonts w:cs="Georgia"/>
        <w:sz w:val="20"/>
      </w:rPr>
      <w:fldChar w:fldCharType="begin"/>
    </w:r>
    <w:r>
      <w:instrText>NUMPAGES \* ARABIC</w:instrText>
    </w:r>
    <w:r w:rsidR="005F4F86">
      <w:fldChar w:fldCharType="separate"/>
    </w:r>
    <w:r w:rsidR="009B043F">
      <w:rPr>
        <w:noProof/>
      </w:rPr>
      <w:t>2</w:t>
    </w:r>
    <w:r w:rsidR="005F4F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8663" w14:textId="77777777" w:rsidR="00B5018A" w:rsidRDefault="00B5018A">
      <w:r>
        <w:separator/>
      </w:r>
    </w:p>
  </w:footnote>
  <w:footnote w:type="continuationSeparator" w:id="0">
    <w:p w14:paraId="5B695018" w14:textId="77777777" w:rsidR="00B5018A" w:rsidRDefault="00B5018A">
      <w:r>
        <w:continuationSeparator/>
      </w:r>
    </w:p>
  </w:footnote>
  <w:footnote w:id="1">
    <w:p w14:paraId="593E9092" w14:textId="77777777" w:rsidR="00554751" w:rsidRDefault="00606F29">
      <w:pPr>
        <w:pStyle w:val="Notedebasdepage"/>
      </w:pPr>
      <w:r>
        <w:rPr>
          <w:rFonts w:eastAsia="Nimbus Roman No9 L;Times New Ro" w:cs="Nimbus Roman No9 L;Times New Ro"/>
        </w:rPr>
        <w:footnoteRef/>
      </w:r>
      <w:r>
        <w:rPr>
          <w:rFonts w:eastAsia="Nimbus Roman No9 L;Times New Ro" w:cs="Nimbus Roman No9 L;Times New Ro"/>
        </w:rPr>
        <w:tab/>
        <w:t xml:space="preserve"> </w:t>
      </w:r>
      <w:r w:rsidR="002E1706">
        <w:t>Disponible</w:t>
      </w:r>
      <w:r>
        <w:t xml:space="preserve"> auprès de l'association ou sur le site du réseau AMAP </w:t>
      </w:r>
      <w:proofErr w:type="spellStart"/>
      <w:r>
        <w:t>IdF</w:t>
      </w:r>
      <w:proofErr w:type="spellEnd"/>
      <w:r>
        <w:t xml:space="preserve"> : </w:t>
      </w:r>
      <w:r w:rsidR="00B05813" w:rsidRPr="00B05813">
        <w:t>http://amap-idf.org/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06E1"/>
    <w:multiLevelType w:val="multilevel"/>
    <w:tmpl w:val="06C6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Times New Roman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Times New Roman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Times New Roman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Times New Roman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Times New Roman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Times New Roman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Times New Roman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Times New Roman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Times New Roman" w:hint="default"/>
        <w:sz w:val="18"/>
        <w:szCs w:val="18"/>
      </w:rPr>
    </w:lvl>
  </w:abstractNum>
  <w:abstractNum w:abstractNumId="1" w15:restartNumberingAfterBreak="0">
    <w:nsid w:val="1AE86978"/>
    <w:multiLevelType w:val="multilevel"/>
    <w:tmpl w:val="C5D63C40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  <w:rPr>
        <w:rFonts w:ascii="StarSymbol;Times New Roman" w:hAnsi="StarSymbol;Times New Roman" w:cs="StarSymbol;Times New Roman"/>
        <w:sz w:val="18"/>
        <w:szCs w:val="18"/>
      </w:r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D426729"/>
    <w:multiLevelType w:val="hybridMultilevel"/>
    <w:tmpl w:val="C93ED3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643FE"/>
    <w:multiLevelType w:val="hybridMultilevel"/>
    <w:tmpl w:val="5BE6E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0C2B"/>
    <w:multiLevelType w:val="multilevel"/>
    <w:tmpl w:val="E676EFD2"/>
    <w:lvl w:ilvl="0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cs="Times New Roman" w:hint="default"/>
        <w:sz w:val="36"/>
        <w:szCs w:val="3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B534AA"/>
    <w:multiLevelType w:val="multilevel"/>
    <w:tmpl w:val="3B2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Times New Roman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Times New Roman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Times New Roman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Times New Roman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Times New Roman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Times New Roman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Times New Roman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Times New Roman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Times New Roman" w:hint="default"/>
        <w:sz w:val="18"/>
        <w:szCs w:val="18"/>
      </w:rPr>
    </w:lvl>
  </w:abstractNum>
  <w:abstractNum w:abstractNumId="6" w15:restartNumberingAfterBreak="0">
    <w:nsid w:val="684850EF"/>
    <w:multiLevelType w:val="multilevel"/>
    <w:tmpl w:val="295AB7EC"/>
    <w:lvl w:ilvl="0">
      <w:start w:val="1"/>
      <w:numFmt w:val="bullet"/>
      <w:lvlText w:val="-"/>
      <w:lvlJc w:val="left"/>
      <w:pPr>
        <w:tabs>
          <w:tab w:val="num" w:pos="340"/>
        </w:tabs>
        <w:ind w:left="113" w:firstLine="57"/>
      </w:pPr>
      <w:rPr>
        <w:rFonts w:ascii="Verdana" w:hAnsi="Verdana" w:cs="StarSymbol;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751"/>
    <w:rsid w:val="000F3732"/>
    <w:rsid w:val="001A2C9C"/>
    <w:rsid w:val="001C5E02"/>
    <w:rsid w:val="001D0CB2"/>
    <w:rsid w:val="002276DD"/>
    <w:rsid w:val="0026453A"/>
    <w:rsid w:val="002A1754"/>
    <w:rsid w:val="002E1706"/>
    <w:rsid w:val="00382B45"/>
    <w:rsid w:val="003C43DC"/>
    <w:rsid w:val="004312B9"/>
    <w:rsid w:val="004B2438"/>
    <w:rsid w:val="005057B8"/>
    <w:rsid w:val="0053638D"/>
    <w:rsid w:val="0054089E"/>
    <w:rsid w:val="005436B3"/>
    <w:rsid w:val="00554751"/>
    <w:rsid w:val="00562CD7"/>
    <w:rsid w:val="005C1375"/>
    <w:rsid w:val="005E4C64"/>
    <w:rsid w:val="005F4F86"/>
    <w:rsid w:val="00606F29"/>
    <w:rsid w:val="00614E10"/>
    <w:rsid w:val="00630FB1"/>
    <w:rsid w:val="006E3EAB"/>
    <w:rsid w:val="006E5D17"/>
    <w:rsid w:val="006E744B"/>
    <w:rsid w:val="006F4B39"/>
    <w:rsid w:val="00710312"/>
    <w:rsid w:val="00713C8B"/>
    <w:rsid w:val="007D79A2"/>
    <w:rsid w:val="00836640"/>
    <w:rsid w:val="0085008F"/>
    <w:rsid w:val="0085098E"/>
    <w:rsid w:val="0085488C"/>
    <w:rsid w:val="0088251B"/>
    <w:rsid w:val="00882966"/>
    <w:rsid w:val="008C20B7"/>
    <w:rsid w:val="009403A0"/>
    <w:rsid w:val="00946A2B"/>
    <w:rsid w:val="00965003"/>
    <w:rsid w:val="009B043F"/>
    <w:rsid w:val="009B1275"/>
    <w:rsid w:val="009E3E8B"/>
    <w:rsid w:val="00A6777A"/>
    <w:rsid w:val="00A80A1F"/>
    <w:rsid w:val="00AC471F"/>
    <w:rsid w:val="00B0262B"/>
    <w:rsid w:val="00B05813"/>
    <w:rsid w:val="00B1656C"/>
    <w:rsid w:val="00B1783C"/>
    <w:rsid w:val="00B5018A"/>
    <w:rsid w:val="00C10358"/>
    <w:rsid w:val="00C62DE1"/>
    <w:rsid w:val="00CA7569"/>
    <w:rsid w:val="00CD78C6"/>
    <w:rsid w:val="00E3378F"/>
    <w:rsid w:val="00E4065D"/>
    <w:rsid w:val="00E80F5A"/>
    <w:rsid w:val="00EA3466"/>
    <w:rsid w:val="00EB4111"/>
    <w:rsid w:val="00EE1A97"/>
    <w:rsid w:val="00EE2FB2"/>
    <w:rsid w:val="00F272C1"/>
    <w:rsid w:val="00F3262C"/>
    <w:rsid w:val="00F67ABD"/>
    <w:rsid w:val="00FE3C3C"/>
    <w:rsid w:val="18E5B80C"/>
    <w:rsid w:val="61217799"/>
    <w:rsid w:val="6A172A35"/>
    <w:rsid w:val="6B78A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02206"/>
  <w15:docId w15:val="{4BD56995-80D3-4412-A2E5-F03976CB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58"/>
    <w:pPr>
      <w:widowControl w:val="0"/>
      <w:suppressAutoHyphens/>
    </w:pPr>
    <w:rPr>
      <w:rFonts w:ascii="Nimbus Roman No9 L;Times New Ro" w:eastAsia="Bitstream Vera Sans;Trebuchet M" w:hAnsi="Nimbus Roman No9 L;Times New Ro" w:cs="Lucidasans;Times New Roman"/>
      <w:sz w:val="24"/>
      <w:szCs w:val="20"/>
      <w:lang w:val="fr-FR"/>
    </w:rPr>
  </w:style>
  <w:style w:type="paragraph" w:styleId="Titre1">
    <w:name w:val="heading 1"/>
    <w:basedOn w:val="Normal"/>
    <w:next w:val="Normal"/>
    <w:qFormat/>
    <w:rsid w:val="00C10358"/>
    <w:pPr>
      <w:keepNext/>
      <w:numPr>
        <w:numId w:val="1"/>
      </w:numPr>
      <w:outlineLvl w:val="0"/>
    </w:pPr>
    <w:rPr>
      <w:b/>
      <w:bCs/>
      <w:i/>
      <w:iCs/>
      <w:u w:val="single"/>
    </w:rPr>
  </w:style>
  <w:style w:type="paragraph" w:styleId="Titre2">
    <w:name w:val="heading 2"/>
    <w:basedOn w:val="Normal"/>
    <w:next w:val="Normal"/>
    <w:qFormat/>
    <w:rsid w:val="00C10358"/>
    <w:pPr>
      <w:keepNext/>
      <w:numPr>
        <w:ilvl w:val="1"/>
        <w:numId w:val="1"/>
      </w:numPr>
      <w:jc w:val="both"/>
      <w:outlineLvl w:val="1"/>
    </w:pPr>
    <w:rPr>
      <w:b/>
      <w:bCs/>
      <w:i/>
      <w:iCs/>
      <w:u w:val="single"/>
    </w:rPr>
  </w:style>
  <w:style w:type="paragraph" w:styleId="Titre3">
    <w:name w:val="heading 3"/>
    <w:basedOn w:val="Normal"/>
    <w:next w:val="Normal"/>
    <w:qFormat/>
    <w:rsid w:val="00C10358"/>
    <w:pPr>
      <w:keepNext/>
      <w:numPr>
        <w:ilvl w:val="2"/>
        <w:numId w:val="1"/>
      </w:numPr>
      <w:jc w:val="both"/>
      <w:outlineLvl w:val="2"/>
    </w:pPr>
    <w:rPr>
      <w:rFonts w:ascii="Trebuchet MS" w:hAnsi="Trebuchet MS" w:cs="Trebuchet MS"/>
      <w:b/>
      <w:bCs/>
      <w:sz w:val="20"/>
      <w:u w:val="single"/>
    </w:rPr>
  </w:style>
  <w:style w:type="paragraph" w:styleId="Titre4">
    <w:name w:val="heading 4"/>
    <w:basedOn w:val="Normal"/>
    <w:next w:val="Normal"/>
    <w:qFormat/>
    <w:rsid w:val="00C10358"/>
    <w:pPr>
      <w:keepNext/>
      <w:numPr>
        <w:ilvl w:val="3"/>
        <w:numId w:val="1"/>
      </w:numPr>
      <w:outlineLvl w:val="3"/>
    </w:pPr>
    <w:rPr>
      <w:rFonts w:ascii="Trebuchet MS" w:hAnsi="Trebuchet MS" w:cs="Trebuchet MS"/>
      <w:b/>
      <w:bCs/>
      <w:sz w:val="20"/>
    </w:rPr>
  </w:style>
  <w:style w:type="paragraph" w:styleId="Titre5">
    <w:name w:val="heading 5"/>
    <w:basedOn w:val="Normal"/>
    <w:next w:val="Normal"/>
    <w:qFormat/>
    <w:rsid w:val="00C10358"/>
    <w:pPr>
      <w:keepNext/>
      <w:numPr>
        <w:ilvl w:val="4"/>
        <w:numId w:val="1"/>
      </w:numPr>
      <w:spacing w:after="120"/>
      <w:ind w:left="0" w:firstLine="709"/>
      <w:jc w:val="both"/>
      <w:outlineLvl w:val="4"/>
    </w:pPr>
    <w:rPr>
      <w:rFonts w:ascii="Trebuchet MS" w:hAnsi="Trebuchet MS" w:cs="Trebuchet MS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C10358"/>
    <w:pPr>
      <w:keepNext/>
      <w:numPr>
        <w:ilvl w:val="5"/>
        <w:numId w:val="1"/>
      </w:numPr>
      <w:spacing w:after="120"/>
      <w:ind w:left="0" w:firstLine="349"/>
      <w:jc w:val="both"/>
      <w:outlineLvl w:val="5"/>
    </w:pPr>
    <w:rPr>
      <w:rFonts w:ascii="Trebuchet MS" w:hAnsi="Trebuchet MS" w:cs="Trebuchet MS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C10358"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8Num1z1">
    <w:name w:val="WW8Num1z1"/>
    <w:qFormat/>
    <w:rsid w:val="00C10358"/>
  </w:style>
  <w:style w:type="character" w:customStyle="1" w:styleId="WW8Num1z2">
    <w:name w:val="WW8Num1z2"/>
    <w:qFormat/>
    <w:rsid w:val="00C10358"/>
  </w:style>
  <w:style w:type="character" w:customStyle="1" w:styleId="WW8Num1z3">
    <w:name w:val="WW8Num1z3"/>
    <w:qFormat/>
    <w:rsid w:val="00C10358"/>
  </w:style>
  <w:style w:type="character" w:customStyle="1" w:styleId="WW8Num1z4">
    <w:name w:val="WW8Num1z4"/>
    <w:qFormat/>
    <w:rsid w:val="00C10358"/>
  </w:style>
  <w:style w:type="character" w:customStyle="1" w:styleId="WW8Num1z5">
    <w:name w:val="WW8Num1z5"/>
    <w:qFormat/>
    <w:rsid w:val="00C10358"/>
  </w:style>
  <w:style w:type="character" w:customStyle="1" w:styleId="WW8Num1z6">
    <w:name w:val="WW8Num1z6"/>
    <w:qFormat/>
    <w:rsid w:val="00C10358"/>
  </w:style>
  <w:style w:type="character" w:customStyle="1" w:styleId="WW8Num1z7">
    <w:name w:val="WW8Num1z7"/>
    <w:qFormat/>
    <w:rsid w:val="00C10358"/>
  </w:style>
  <w:style w:type="character" w:customStyle="1" w:styleId="WW8Num1z8">
    <w:name w:val="WW8Num1z8"/>
    <w:qFormat/>
    <w:rsid w:val="00C10358"/>
  </w:style>
  <w:style w:type="character" w:customStyle="1" w:styleId="WW8Num2z0">
    <w:name w:val="WW8Num2z0"/>
    <w:qFormat/>
    <w:rsid w:val="00C10358"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8Num3z0">
    <w:name w:val="WW8Num3z0"/>
    <w:qFormat/>
    <w:rsid w:val="00C10358"/>
    <w:rPr>
      <w:rFonts w:ascii="Wingdings" w:hAnsi="Wingdings" w:cs="Wingdings"/>
    </w:rPr>
  </w:style>
  <w:style w:type="character" w:customStyle="1" w:styleId="WW8Num4z0">
    <w:name w:val="WW8Num4z0"/>
    <w:qFormat/>
    <w:rsid w:val="00C10358"/>
    <w:rPr>
      <w:rFonts w:ascii="Verdana" w:hAnsi="Verdana" w:cs="Century"/>
      <w:sz w:val="28"/>
      <w:szCs w:val="22"/>
    </w:rPr>
  </w:style>
  <w:style w:type="character" w:customStyle="1" w:styleId="WW8Num5z0">
    <w:name w:val="WW8Num5z0"/>
    <w:qFormat/>
    <w:rsid w:val="00C10358"/>
    <w:rPr>
      <w:rFonts w:ascii="Wingdings" w:hAnsi="Wingdings" w:cs="Wingdings"/>
      <w:highlight w:val="yellow"/>
    </w:rPr>
  </w:style>
  <w:style w:type="character" w:customStyle="1" w:styleId="WW8Num6z0">
    <w:name w:val="WW8Num6z0"/>
    <w:qFormat/>
    <w:rsid w:val="00C10358"/>
    <w:rPr>
      <w:rFonts w:ascii="Wingdings" w:hAnsi="Wingdings" w:cs="Times New Roman"/>
      <w:sz w:val="36"/>
      <w:szCs w:val="36"/>
    </w:rPr>
  </w:style>
  <w:style w:type="character" w:customStyle="1" w:styleId="WW8Num7z0">
    <w:name w:val="WW8Num7z0"/>
    <w:qFormat/>
    <w:rsid w:val="00C10358"/>
    <w:rPr>
      <w:rFonts w:ascii="Wingdings" w:hAnsi="Wingdings" w:cs="Wingdings"/>
      <w:sz w:val="16"/>
    </w:rPr>
  </w:style>
  <w:style w:type="character" w:customStyle="1" w:styleId="WW8Num8z0">
    <w:name w:val="WW8Num8z0"/>
    <w:qFormat/>
    <w:rsid w:val="00C10358"/>
    <w:rPr>
      <w:rFonts w:ascii="DejaVu Serif" w:hAnsi="DejaVu Serif" w:cs="Symbol"/>
      <w:sz w:val="28"/>
      <w:szCs w:val="28"/>
    </w:rPr>
  </w:style>
  <w:style w:type="character" w:customStyle="1" w:styleId="WW8Num4z1">
    <w:name w:val="WW8Num4z1"/>
    <w:qFormat/>
    <w:rsid w:val="00C10358"/>
    <w:rPr>
      <w:rFonts w:ascii="Courier New" w:hAnsi="Courier New" w:cs="Courier New"/>
    </w:rPr>
  </w:style>
  <w:style w:type="character" w:customStyle="1" w:styleId="WW8Num4z2">
    <w:name w:val="WW8Num4z2"/>
    <w:qFormat/>
    <w:rsid w:val="00C10358"/>
    <w:rPr>
      <w:rFonts w:ascii="Wingdings" w:hAnsi="Wingdings" w:cs="Wingdings"/>
    </w:rPr>
  </w:style>
  <w:style w:type="character" w:customStyle="1" w:styleId="WW8Num4z3">
    <w:name w:val="WW8Num4z3"/>
    <w:qFormat/>
    <w:rsid w:val="00C10358"/>
    <w:rPr>
      <w:rFonts w:ascii="Symbol" w:hAnsi="Symbol" w:cs="Symbol"/>
    </w:rPr>
  </w:style>
  <w:style w:type="character" w:customStyle="1" w:styleId="WW8Num7z1">
    <w:name w:val="WW8Num7z1"/>
    <w:qFormat/>
    <w:rsid w:val="00C10358"/>
    <w:rPr>
      <w:rFonts w:ascii="Courier New" w:hAnsi="Courier New" w:cs="Courier New"/>
    </w:rPr>
  </w:style>
  <w:style w:type="character" w:customStyle="1" w:styleId="WW8Num7z2">
    <w:name w:val="WW8Num7z2"/>
    <w:qFormat/>
    <w:rsid w:val="00C10358"/>
    <w:rPr>
      <w:rFonts w:ascii="Wingdings" w:hAnsi="Wingdings" w:cs="Wingdings"/>
    </w:rPr>
  </w:style>
  <w:style w:type="character" w:customStyle="1" w:styleId="WW8Num7z3">
    <w:name w:val="WW8Num7z3"/>
    <w:qFormat/>
    <w:rsid w:val="00C10358"/>
    <w:rPr>
      <w:rFonts w:ascii="Symbol" w:hAnsi="Symbol" w:cs="Symbol"/>
    </w:rPr>
  </w:style>
  <w:style w:type="character" w:customStyle="1" w:styleId="WW8Num9z0">
    <w:name w:val="WW8Num9z0"/>
    <w:qFormat/>
    <w:rsid w:val="00C10358"/>
    <w:rPr>
      <w:rFonts w:ascii="Symbol" w:hAnsi="Symbol" w:cs="Symbol"/>
    </w:rPr>
  </w:style>
  <w:style w:type="character" w:customStyle="1" w:styleId="WW8Num9z1">
    <w:name w:val="WW8Num9z1"/>
    <w:qFormat/>
    <w:rsid w:val="00C10358"/>
    <w:rPr>
      <w:rFonts w:ascii="Courier New" w:hAnsi="Courier New" w:cs="Courier New"/>
    </w:rPr>
  </w:style>
  <w:style w:type="character" w:customStyle="1" w:styleId="WW8Num9z2">
    <w:name w:val="WW8Num9z2"/>
    <w:qFormat/>
    <w:rsid w:val="00C10358"/>
    <w:rPr>
      <w:rFonts w:ascii="Wingdings" w:hAnsi="Wingdings" w:cs="Wingdings"/>
    </w:rPr>
  </w:style>
  <w:style w:type="character" w:customStyle="1" w:styleId="WW8Num10z0">
    <w:name w:val="WW8Num10z0"/>
    <w:qFormat/>
    <w:rsid w:val="00C10358"/>
    <w:rPr>
      <w:rFonts w:ascii="Wingdings" w:hAnsi="Wingdings" w:cs="Wingdings"/>
    </w:rPr>
  </w:style>
  <w:style w:type="character" w:customStyle="1" w:styleId="WW8Num11z0">
    <w:name w:val="WW8Num11z0"/>
    <w:qFormat/>
    <w:rsid w:val="00C10358"/>
    <w:rPr>
      <w:rFonts w:ascii="Symbol" w:hAnsi="Symbol" w:cs="Symbol"/>
    </w:rPr>
  </w:style>
  <w:style w:type="character" w:customStyle="1" w:styleId="WW8Num12z0">
    <w:name w:val="WW8Num12z0"/>
    <w:qFormat/>
    <w:rsid w:val="00C10358"/>
    <w:rPr>
      <w:rFonts w:ascii="Wingdings" w:hAnsi="Wingdings" w:cs="Wingdings"/>
    </w:rPr>
  </w:style>
  <w:style w:type="character" w:customStyle="1" w:styleId="WW8Num13z0">
    <w:name w:val="WW8Num13z0"/>
    <w:qFormat/>
    <w:rsid w:val="00C10358"/>
    <w:rPr>
      <w:rFonts w:ascii="Wingdings" w:hAnsi="Wingdings" w:cs="Wingdings"/>
    </w:rPr>
  </w:style>
  <w:style w:type="character" w:customStyle="1" w:styleId="WW8Num14z0">
    <w:name w:val="WW8Num14z0"/>
    <w:qFormat/>
    <w:rsid w:val="00C10358"/>
    <w:rPr>
      <w:rFonts w:ascii="Wingdings" w:hAnsi="Wingdings" w:cs="Wingdings"/>
    </w:rPr>
  </w:style>
  <w:style w:type="character" w:customStyle="1" w:styleId="WW8Num15z0">
    <w:name w:val="WW8Num15z0"/>
    <w:qFormat/>
    <w:rsid w:val="00C10358"/>
    <w:rPr>
      <w:rFonts w:ascii="Wingdings" w:hAnsi="Wingdings" w:cs="Wingdings"/>
    </w:rPr>
  </w:style>
  <w:style w:type="character" w:customStyle="1" w:styleId="WW8Num16z0">
    <w:name w:val="WW8Num16z0"/>
    <w:qFormat/>
    <w:rsid w:val="00C10358"/>
    <w:rPr>
      <w:rFonts w:ascii="Wingdings" w:hAnsi="Wingdings" w:cs="Wingdings"/>
    </w:rPr>
  </w:style>
  <w:style w:type="character" w:customStyle="1" w:styleId="WW8Num17z0">
    <w:name w:val="WW8Num17z0"/>
    <w:qFormat/>
    <w:rsid w:val="00C10358"/>
    <w:rPr>
      <w:rFonts w:ascii="Wingdings" w:hAnsi="Wingdings" w:cs="Times New Roman"/>
      <w:sz w:val="36"/>
      <w:szCs w:val="36"/>
    </w:rPr>
  </w:style>
  <w:style w:type="character" w:customStyle="1" w:styleId="WW8Num17z1">
    <w:name w:val="WW8Num17z1"/>
    <w:qFormat/>
    <w:rsid w:val="00C10358"/>
    <w:rPr>
      <w:rFonts w:ascii="Courier New" w:hAnsi="Courier New" w:cs="Courier New"/>
    </w:rPr>
  </w:style>
  <w:style w:type="character" w:customStyle="1" w:styleId="WW8Num17z2">
    <w:name w:val="WW8Num17z2"/>
    <w:qFormat/>
    <w:rsid w:val="00C10358"/>
    <w:rPr>
      <w:rFonts w:ascii="Wingdings" w:hAnsi="Wingdings" w:cs="Times New Roman"/>
    </w:rPr>
  </w:style>
  <w:style w:type="character" w:customStyle="1" w:styleId="WW8Num17z3">
    <w:name w:val="WW8Num17z3"/>
    <w:qFormat/>
    <w:rsid w:val="00C10358"/>
    <w:rPr>
      <w:rFonts w:ascii="Symbol" w:hAnsi="Symbol" w:cs="Times New Roman"/>
    </w:rPr>
  </w:style>
  <w:style w:type="character" w:customStyle="1" w:styleId="WW8Num18z0">
    <w:name w:val="WW8Num18z0"/>
    <w:qFormat/>
    <w:rsid w:val="00C10358"/>
    <w:rPr>
      <w:rFonts w:ascii="Wingdings" w:hAnsi="Wingdings" w:cs="Wingdings"/>
    </w:rPr>
  </w:style>
  <w:style w:type="character" w:customStyle="1" w:styleId="WW8Num18z1">
    <w:name w:val="WW8Num18z1"/>
    <w:qFormat/>
    <w:rsid w:val="00C10358"/>
    <w:rPr>
      <w:rFonts w:ascii="Courier New" w:hAnsi="Courier New" w:cs="Courier New"/>
    </w:rPr>
  </w:style>
  <w:style w:type="character" w:customStyle="1" w:styleId="WW8Num18z3">
    <w:name w:val="WW8Num18z3"/>
    <w:qFormat/>
    <w:rsid w:val="00C10358"/>
    <w:rPr>
      <w:rFonts w:ascii="Symbol" w:hAnsi="Symbol" w:cs="Symbol"/>
    </w:rPr>
  </w:style>
  <w:style w:type="character" w:customStyle="1" w:styleId="WW8Num19z0">
    <w:name w:val="WW8Num19z0"/>
    <w:qFormat/>
    <w:rsid w:val="00C10358"/>
    <w:rPr>
      <w:rFonts w:ascii="Wingdings" w:hAnsi="Wingdings" w:cs="Wingdings"/>
    </w:rPr>
  </w:style>
  <w:style w:type="character" w:customStyle="1" w:styleId="WW8Num20z0">
    <w:name w:val="WW8Num20z0"/>
    <w:qFormat/>
    <w:rsid w:val="00C10358"/>
    <w:rPr>
      <w:rFonts w:ascii="Wingdings" w:hAnsi="Wingdings" w:cs="Wingdings"/>
    </w:rPr>
  </w:style>
  <w:style w:type="character" w:customStyle="1" w:styleId="WW8Num21z0">
    <w:name w:val="WW8Num21z0"/>
    <w:qFormat/>
    <w:rsid w:val="00C10358"/>
    <w:rPr>
      <w:rFonts w:ascii="Wingdings" w:hAnsi="Wingdings" w:cs="Wingdings"/>
    </w:rPr>
  </w:style>
  <w:style w:type="character" w:customStyle="1" w:styleId="WW8Num21z1">
    <w:name w:val="WW8Num21z1"/>
    <w:qFormat/>
    <w:rsid w:val="00C10358"/>
    <w:rPr>
      <w:rFonts w:ascii="Courier New" w:hAnsi="Courier New" w:cs="Courier New"/>
    </w:rPr>
  </w:style>
  <w:style w:type="character" w:customStyle="1" w:styleId="WW8Num21z3">
    <w:name w:val="WW8Num21z3"/>
    <w:qFormat/>
    <w:rsid w:val="00C10358"/>
    <w:rPr>
      <w:rFonts w:ascii="Symbol" w:hAnsi="Symbol" w:cs="Symbol"/>
    </w:rPr>
  </w:style>
  <w:style w:type="character" w:customStyle="1" w:styleId="WW8Num22z0">
    <w:name w:val="WW8Num22z0"/>
    <w:qFormat/>
    <w:rsid w:val="00C10358"/>
    <w:rPr>
      <w:rFonts w:ascii="Wingdings" w:hAnsi="Wingdings" w:cs="Wingdings"/>
    </w:rPr>
  </w:style>
  <w:style w:type="character" w:customStyle="1" w:styleId="WW8Num23z0">
    <w:name w:val="WW8Num23z0"/>
    <w:qFormat/>
    <w:rsid w:val="00C10358"/>
    <w:rPr>
      <w:rFonts w:ascii="Wingdings" w:hAnsi="Wingdings" w:cs="Wingdings"/>
    </w:rPr>
  </w:style>
  <w:style w:type="character" w:customStyle="1" w:styleId="WW8Num24z0">
    <w:name w:val="WW8Num24z0"/>
    <w:qFormat/>
    <w:rsid w:val="00C10358"/>
    <w:rPr>
      <w:rFonts w:ascii="Wingdings" w:hAnsi="Wingdings" w:cs="Wingdings"/>
    </w:rPr>
  </w:style>
  <w:style w:type="character" w:customStyle="1" w:styleId="WW8Num24z1">
    <w:name w:val="WW8Num24z1"/>
    <w:qFormat/>
    <w:rsid w:val="00C10358"/>
    <w:rPr>
      <w:rFonts w:ascii="Symbol" w:hAnsi="Symbol" w:cs="Symbol"/>
    </w:rPr>
  </w:style>
  <w:style w:type="character" w:customStyle="1" w:styleId="WW8Num25z0">
    <w:name w:val="WW8Num25z0"/>
    <w:qFormat/>
    <w:rsid w:val="00C10358"/>
    <w:rPr>
      <w:rFonts w:ascii="Wingdings" w:hAnsi="Wingdings" w:cs="Wingdings"/>
    </w:rPr>
  </w:style>
  <w:style w:type="character" w:customStyle="1" w:styleId="WW8Num26z0">
    <w:name w:val="WW8Num26z0"/>
    <w:qFormat/>
    <w:rsid w:val="00C10358"/>
    <w:rPr>
      <w:rFonts w:ascii="Wingdings" w:hAnsi="Wingdings" w:cs="Wingdings"/>
    </w:rPr>
  </w:style>
  <w:style w:type="character" w:customStyle="1" w:styleId="WW8Num26z1">
    <w:name w:val="WW8Num26z1"/>
    <w:qFormat/>
    <w:rsid w:val="00C10358"/>
    <w:rPr>
      <w:rFonts w:ascii="Courier New" w:hAnsi="Courier New" w:cs="Courier New"/>
    </w:rPr>
  </w:style>
  <w:style w:type="character" w:customStyle="1" w:styleId="WW8Num26z3">
    <w:name w:val="WW8Num26z3"/>
    <w:qFormat/>
    <w:rsid w:val="00C10358"/>
    <w:rPr>
      <w:rFonts w:ascii="Symbol" w:hAnsi="Symbol" w:cs="Symbol"/>
    </w:rPr>
  </w:style>
  <w:style w:type="character" w:customStyle="1" w:styleId="WW8Num27z0">
    <w:name w:val="WW8Num27z0"/>
    <w:qFormat/>
    <w:rsid w:val="00C10358"/>
    <w:rPr>
      <w:rFonts w:ascii="Symbol" w:hAnsi="Symbol" w:cs="Symbol"/>
    </w:rPr>
  </w:style>
  <w:style w:type="character" w:customStyle="1" w:styleId="WW8Num28z0">
    <w:name w:val="WW8Num28z0"/>
    <w:qFormat/>
    <w:rsid w:val="00C10358"/>
    <w:rPr>
      <w:rFonts w:ascii="Wingdings" w:hAnsi="Wingdings" w:cs="Wingdings"/>
    </w:rPr>
  </w:style>
  <w:style w:type="character" w:customStyle="1" w:styleId="WW8Num29z0">
    <w:name w:val="WW8Num29z0"/>
    <w:qFormat/>
    <w:rsid w:val="00C10358"/>
    <w:rPr>
      <w:rFonts w:ascii="Wingdings" w:hAnsi="Wingdings" w:cs="Wingdings"/>
    </w:rPr>
  </w:style>
  <w:style w:type="character" w:customStyle="1" w:styleId="Policepardfaut1">
    <w:name w:val="Police par défaut1"/>
    <w:qFormat/>
    <w:rsid w:val="00C10358"/>
  </w:style>
  <w:style w:type="character" w:customStyle="1" w:styleId="WW-Absatz-Standardschriftart">
    <w:name w:val="WW-Absatz-Standardschriftart"/>
    <w:qFormat/>
    <w:rsid w:val="00C10358"/>
  </w:style>
  <w:style w:type="character" w:customStyle="1" w:styleId="WW-WW8Num1z0">
    <w:name w:val="WW-WW8Num1z0"/>
    <w:qFormat/>
    <w:rsid w:val="00C10358"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WW8Num2z0">
    <w:name w:val="WW-WW8Num2z0"/>
    <w:qFormat/>
    <w:rsid w:val="00C10358"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Absatz-Standardschriftart1">
    <w:name w:val="WW-Absatz-Standardschriftart1"/>
    <w:qFormat/>
    <w:rsid w:val="00C10358"/>
  </w:style>
  <w:style w:type="character" w:customStyle="1" w:styleId="WW-WW8Num1z01">
    <w:name w:val="WW-WW8Num1z01"/>
    <w:qFormat/>
    <w:rsid w:val="00C10358"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WW8Num2z01">
    <w:name w:val="WW-WW8Num2z01"/>
    <w:qFormat/>
    <w:rsid w:val="00C10358"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Absatz-Standardschriftart11">
    <w:name w:val="WW-Absatz-Standardschriftart11"/>
    <w:qFormat/>
    <w:rsid w:val="00C10358"/>
  </w:style>
  <w:style w:type="character" w:customStyle="1" w:styleId="WW-WW8Num1z011">
    <w:name w:val="WW-WW8Num1z011"/>
    <w:qFormat/>
    <w:rsid w:val="00C10358"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WW8Num2z011">
    <w:name w:val="WW-WW8Num2z011"/>
    <w:qFormat/>
    <w:rsid w:val="00C10358"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Absatz-Standardschriftart111">
    <w:name w:val="WW-Absatz-Standardschriftart111"/>
    <w:qFormat/>
    <w:rsid w:val="00C10358"/>
  </w:style>
  <w:style w:type="character" w:customStyle="1" w:styleId="Puces">
    <w:name w:val="Puces"/>
    <w:qFormat/>
    <w:rsid w:val="00C10358"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WW-Puces">
    <w:name w:val="WW-Puces"/>
    <w:qFormat/>
    <w:rsid w:val="00C10358"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WW-Puces1">
    <w:name w:val="WW-Puces1"/>
    <w:qFormat/>
    <w:rsid w:val="00C10358"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WW-Puces11">
    <w:name w:val="WW-Puces11"/>
    <w:qFormat/>
    <w:rsid w:val="00C10358"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WW-Puces111">
    <w:name w:val="WW-Puces111"/>
    <w:qFormat/>
    <w:rsid w:val="00C10358"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Caractresdenumrotation">
    <w:name w:val="Caractères de numérotation"/>
    <w:qFormat/>
    <w:rsid w:val="00C10358"/>
  </w:style>
  <w:style w:type="character" w:customStyle="1" w:styleId="WW-Caractresdenumrotation">
    <w:name w:val="WW-Caractères de numérotation"/>
    <w:qFormat/>
    <w:rsid w:val="00C10358"/>
  </w:style>
  <w:style w:type="character" w:customStyle="1" w:styleId="WW-Caractresdenumrotation1">
    <w:name w:val="WW-Caractères de numérotation1"/>
    <w:qFormat/>
    <w:rsid w:val="00C10358"/>
  </w:style>
  <w:style w:type="character" w:customStyle="1" w:styleId="WW-Caractresdenumrotation11">
    <w:name w:val="WW-Caractères de numérotation11"/>
    <w:qFormat/>
    <w:rsid w:val="00C10358"/>
  </w:style>
  <w:style w:type="character" w:customStyle="1" w:styleId="WW-Caractresdenumrotation111">
    <w:name w:val="WW-Caractères de numérotation111"/>
    <w:qFormat/>
    <w:rsid w:val="00C10358"/>
  </w:style>
  <w:style w:type="character" w:customStyle="1" w:styleId="Caractredenotedebasdepage">
    <w:name w:val="Caractère de note de bas de page"/>
    <w:qFormat/>
    <w:rsid w:val="00C10358"/>
    <w:rPr>
      <w:vertAlign w:val="superscript"/>
    </w:rPr>
  </w:style>
  <w:style w:type="character" w:customStyle="1" w:styleId="WW-Caractredenotedebasdepage">
    <w:name w:val="WW-Caractère de note de bas de page"/>
    <w:qFormat/>
    <w:rsid w:val="00C10358"/>
    <w:rPr>
      <w:vertAlign w:val="superscript"/>
    </w:rPr>
  </w:style>
  <w:style w:type="character" w:customStyle="1" w:styleId="WW-Caractredenotedebasdepage1">
    <w:name w:val="WW-Caractère de note de bas de page1"/>
    <w:qFormat/>
    <w:rsid w:val="00C10358"/>
    <w:rPr>
      <w:vertAlign w:val="superscript"/>
    </w:rPr>
  </w:style>
  <w:style w:type="character" w:customStyle="1" w:styleId="WW-Caractredenotedebasdepage11">
    <w:name w:val="WW-Caractère de note de bas de page11"/>
    <w:qFormat/>
    <w:rsid w:val="00C10358"/>
  </w:style>
  <w:style w:type="character" w:customStyle="1" w:styleId="Caractredenotedefin">
    <w:name w:val="Caractère de note de fin"/>
    <w:qFormat/>
    <w:rsid w:val="00C10358"/>
    <w:rPr>
      <w:vertAlign w:val="superscript"/>
    </w:rPr>
  </w:style>
  <w:style w:type="character" w:customStyle="1" w:styleId="WW-Caractredenotedefin">
    <w:name w:val="WW-Caractère de note de fin"/>
    <w:qFormat/>
    <w:rsid w:val="00C10358"/>
    <w:rPr>
      <w:vertAlign w:val="superscript"/>
    </w:rPr>
  </w:style>
  <w:style w:type="character" w:customStyle="1" w:styleId="WW-Caractredenotedefin1">
    <w:name w:val="WW-Caractère de note de fin1"/>
    <w:qFormat/>
    <w:rsid w:val="00C10358"/>
    <w:rPr>
      <w:vertAlign w:val="superscript"/>
    </w:rPr>
  </w:style>
  <w:style w:type="character" w:customStyle="1" w:styleId="WW-Caractredenotedefin11">
    <w:name w:val="WW-Caractère de note de fin11"/>
    <w:qFormat/>
    <w:rsid w:val="00C10358"/>
  </w:style>
  <w:style w:type="character" w:customStyle="1" w:styleId="Caractresdenotedebasdepage">
    <w:name w:val="Caractères de note de bas de page"/>
    <w:qFormat/>
    <w:rsid w:val="00C10358"/>
    <w:rPr>
      <w:vertAlign w:val="superscript"/>
    </w:rPr>
  </w:style>
  <w:style w:type="character" w:customStyle="1" w:styleId="Caractresdenotedefin">
    <w:name w:val="Caractères de note de fin"/>
    <w:qFormat/>
    <w:rsid w:val="00C10358"/>
    <w:rPr>
      <w:vertAlign w:val="superscript"/>
    </w:rPr>
  </w:style>
  <w:style w:type="character" w:styleId="Numrodepage">
    <w:name w:val="page number"/>
    <w:basedOn w:val="Policepardfaut1"/>
    <w:rsid w:val="00C10358"/>
  </w:style>
  <w:style w:type="character" w:styleId="Appelnotedebasdep">
    <w:name w:val="footnote reference"/>
    <w:qFormat/>
    <w:rsid w:val="00C10358"/>
    <w:rPr>
      <w:vertAlign w:val="superscript"/>
    </w:rPr>
  </w:style>
  <w:style w:type="character" w:styleId="Appeldenotedefin">
    <w:name w:val="endnote reference"/>
    <w:qFormat/>
    <w:rsid w:val="00C10358"/>
    <w:rPr>
      <w:vertAlign w:val="superscript"/>
    </w:rPr>
  </w:style>
  <w:style w:type="character" w:customStyle="1" w:styleId="Ancredenotedebasdepage">
    <w:name w:val="Ancre de note de bas de page"/>
    <w:rsid w:val="00C10358"/>
    <w:rPr>
      <w:vertAlign w:val="superscript"/>
    </w:rPr>
  </w:style>
  <w:style w:type="character" w:customStyle="1" w:styleId="Ancredenotedefin">
    <w:name w:val="Ancre de note de fin"/>
    <w:rsid w:val="00C10358"/>
    <w:rPr>
      <w:vertAlign w:val="superscript"/>
    </w:rPr>
  </w:style>
  <w:style w:type="paragraph" w:styleId="Titre">
    <w:name w:val="Title"/>
    <w:basedOn w:val="Normal"/>
    <w:next w:val="Corpsdetexte"/>
    <w:qFormat/>
    <w:rsid w:val="00C10358"/>
    <w:pPr>
      <w:jc w:val="center"/>
    </w:pPr>
    <w:rPr>
      <w:b/>
      <w:bCs/>
      <w:sz w:val="36"/>
      <w:szCs w:val="36"/>
    </w:rPr>
  </w:style>
  <w:style w:type="paragraph" w:styleId="Corpsdetexte">
    <w:name w:val="Body Text"/>
    <w:basedOn w:val="Normal"/>
    <w:rsid w:val="00C10358"/>
    <w:pPr>
      <w:spacing w:after="120"/>
    </w:pPr>
  </w:style>
  <w:style w:type="paragraph" w:styleId="Liste">
    <w:name w:val="List"/>
    <w:basedOn w:val="Corpsdetexte"/>
    <w:rsid w:val="00C10358"/>
  </w:style>
  <w:style w:type="paragraph" w:styleId="Lgende">
    <w:name w:val="caption"/>
    <w:basedOn w:val="Normal"/>
    <w:qFormat/>
    <w:rsid w:val="00C10358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qFormat/>
    <w:rsid w:val="00C10358"/>
    <w:pPr>
      <w:suppressLineNumbers/>
    </w:pPr>
    <w:rPr>
      <w:rFonts w:cs="FreeSans"/>
    </w:rPr>
  </w:style>
  <w:style w:type="paragraph" w:customStyle="1" w:styleId="Titre10">
    <w:name w:val="Titre1"/>
    <w:basedOn w:val="Normal"/>
    <w:next w:val="Corpsdetexte"/>
    <w:qFormat/>
    <w:rsid w:val="00C10358"/>
    <w:pPr>
      <w:jc w:val="center"/>
    </w:pPr>
    <w:rPr>
      <w:rFonts w:ascii="Trebuchet MS" w:hAnsi="Trebuchet MS" w:cs="Trebuchet MS"/>
      <w:b/>
      <w:bCs/>
      <w:sz w:val="36"/>
      <w:szCs w:val="28"/>
    </w:rPr>
  </w:style>
  <w:style w:type="paragraph" w:customStyle="1" w:styleId="Rpertoire">
    <w:name w:val="Répertoire"/>
    <w:basedOn w:val="Normal"/>
    <w:qFormat/>
    <w:rsid w:val="00C10358"/>
    <w:pPr>
      <w:suppressLineNumbers/>
    </w:pPr>
  </w:style>
  <w:style w:type="paragraph" w:customStyle="1" w:styleId="WW-Lgende">
    <w:name w:val="WW-Légende"/>
    <w:basedOn w:val="Normal"/>
    <w:qFormat/>
    <w:rsid w:val="00C10358"/>
    <w:pPr>
      <w:suppressLineNumbers/>
      <w:spacing w:before="120" w:after="120"/>
    </w:pPr>
    <w:rPr>
      <w:i/>
      <w:iCs/>
      <w:sz w:val="20"/>
    </w:rPr>
  </w:style>
  <w:style w:type="paragraph" w:customStyle="1" w:styleId="WW-Rpertoire">
    <w:name w:val="WW-Répertoire"/>
    <w:basedOn w:val="Normal"/>
    <w:qFormat/>
    <w:rsid w:val="00C10358"/>
    <w:pPr>
      <w:suppressLineNumbers/>
    </w:pPr>
  </w:style>
  <w:style w:type="paragraph" w:customStyle="1" w:styleId="WW-Lgende1">
    <w:name w:val="WW-Légende1"/>
    <w:basedOn w:val="Normal"/>
    <w:qFormat/>
    <w:rsid w:val="00C10358"/>
    <w:pPr>
      <w:suppressLineNumbers/>
      <w:spacing w:before="120" w:after="120"/>
    </w:pPr>
    <w:rPr>
      <w:i/>
      <w:iCs/>
      <w:sz w:val="20"/>
    </w:rPr>
  </w:style>
  <w:style w:type="paragraph" w:customStyle="1" w:styleId="WW-Rpertoire1">
    <w:name w:val="WW-Répertoire1"/>
    <w:basedOn w:val="Normal"/>
    <w:qFormat/>
    <w:rsid w:val="00C10358"/>
    <w:pPr>
      <w:suppressLineNumbers/>
    </w:pPr>
  </w:style>
  <w:style w:type="paragraph" w:customStyle="1" w:styleId="WW-Lgende11">
    <w:name w:val="WW-Légende11"/>
    <w:basedOn w:val="Normal"/>
    <w:qFormat/>
    <w:rsid w:val="00C10358"/>
    <w:pPr>
      <w:suppressLineNumbers/>
      <w:spacing w:before="120" w:after="120"/>
    </w:pPr>
    <w:rPr>
      <w:i/>
      <w:iCs/>
      <w:sz w:val="20"/>
    </w:rPr>
  </w:style>
  <w:style w:type="paragraph" w:customStyle="1" w:styleId="WW-Rpertoire11">
    <w:name w:val="WW-Répertoire11"/>
    <w:basedOn w:val="Normal"/>
    <w:qFormat/>
    <w:rsid w:val="00C10358"/>
    <w:pPr>
      <w:suppressLineNumbers/>
    </w:pPr>
  </w:style>
  <w:style w:type="paragraph" w:customStyle="1" w:styleId="WW-Lgende111">
    <w:name w:val="WW-Légende111"/>
    <w:basedOn w:val="Normal"/>
    <w:qFormat/>
    <w:rsid w:val="00C10358"/>
    <w:pPr>
      <w:suppressLineNumbers/>
      <w:spacing w:before="120" w:after="120"/>
    </w:pPr>
    <w:rPr>
      <w:i/>
      <w:iCs/>
      <w:sz w:val="20"/>
    </w:rPr>
  </w:style>
  <w:style w:type="paragraph" w:customStyle="1" w:styleId="WW-Rpertoire111">
    <w:name w:val="WW-Répertoire111"/>
    <w:basedOn w:val="Normal"/>
    <w:qFormat/>
    <w:rsid w:val="00C10358"/>
    <w:pPr>
      <w:suppressLineNumbers/>
    </w:pPr>
  </w:style>
  <w:style w:type="paragraph" w:styleId="Notedebasdepage">
    <w:name w:val="footnote text"/>
    <w:basedOn w:val="Normal"/>
    <w:rsid w:val="00C10358"/>
    <w:pPr>
      <w:suppressLineNumbers/>
      <w:ind w:left="283" w:hanging="283"/>
    </w:pPr>
    <w:rPr>
      <w:sz w:val="20"/>
    </w:rPr>
  </w:style>
  <w:style w:type="paragraph" w:styleId="Pieddepage">
    <w:name w:val="footer"/>
    <w:basedOn w:val="Normal"/>
    <w:rsid w:val="00C10358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10358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rsid w:val="00C10358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rFonts w:ascii="Trebuchet MS" w:hAnsi="Trebuchet MS" w:cs="Trebuchet MS"/>
      <w:b/>
      <w:bCs/>
      <w:sz w:val="28"/>
      <w:szCs w:val="28"/>
    </w:rPr>
  </w:style>
  <w:style w:type="paragraph" w:customStyle="1" w:styleId="Contratgrostitre">
    <w:name w:val="Contrat gros titre"/>
    <w:basedOn w:val="Titre10"/>
    <w:qFormat/>
    <w:rsid w:val="00C10358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</w:pPr>
    <w:rPr>
      <w:rFonts w:eastAsia="Times New Roman"/>
      <w:b w:val="0"/>
      <w:bCs w:val="0"/>
      <w:sz w:val="40"/>
      <w:szCs w:val="20"/>
    </w:rPr>
  </w:style>
  <w:style w:type="paragraph" w:customStyle="1" w:styleId="Contenudetableau">
    <w:name w:val="Contenu de tableau"/>
    <w:basedOn w:val="Normal"/>
    <w:qFormat/>
    <w:rsid w:val="00C10358"/>
    <w:pPr>
      <w:suppressLineNumbers/>
    </w:pPr>
  </w:style>
  <w:style w:type="paragraph" w:customStyle="1" w:styleId="Titredetableau">
    <w:name w:val="Titre de tableau"/>
    <w:basedOn w:val="Contenudetableau"/>
    <w:qFormat/>
    <w:rsid w:val="00C10358"/>
    <w:pPr>
      <w:jc w:val="center"/>
    </w:pPr>
    <w:rPr>
      <w:b/>
      <w:bCs/>
    </w:rPr>
  </w:style>
  <w:style w:type="paragraph" w:styleId="Citation">
    <w:name w:val="Quote"/>
    <w:basedOn w:val="Normal"/>
    <w:qFormat/>
    <w:rsid w:val="00C10358"/>
    <w:pPr>
      <w:spacing w:after="283"/>
      <w:ind w:left="567" w:right="567"/>
    </w:pPr>
  </w:style>
  <w:style w:type="paragraph" w:customStyle="1" w:styleId="Texteprformat">
    <w:name w:val="Texte préformaté"/>
    <w:basedOn w:val="Normal"/>
    <w:qFormat/>
    <w:rsid w:val="00C10358"/>
    <w:rPr>
      <w:rFonts w:ascii="Liberation Mono" w:eastAsia="Nimbus Mono L" w:hAnsi="Liberation Mono" w:cs="Liberation Mono"/>
      <w:sz w:val="20"/>
    </w:rPr>
  </w:style>
  <w:style w:type="numbering" w:customStyle="1" w:styleId="WW8Num1">
    <w:name w:val="WW8Num1"/>
    <w:qFormat/>
    <w:rsid w:val="00C10358"/>
  </w:style>
  <w:style w:type="numbering" w:customStyle="1" w:styleId="WW8Num2">
    <w:name w:val="WW8Num2"/>
    <w:qFormat/>
    <w:rsid w:val="00C10358"/>
  </w:style>
  <w:style w:type="numbering" w:customStyle="1" w:styleId="WW8Num3">
    <w:name w:val="WW8Num3"/>
    <w:qFormat/>
    <w:rsid w:val="00C10358"/>
  </w:style>
  <w:style w:type="numbering" w:customStyle="1" w:styleId="WW8Num4">
    <w:name w:val="WW8Num4"/>
    <w:qFormat/>
    <w:rsid w:val="00C10358"/>
  </w:style>
  <w:style w:type="numbering" w:customStyle="1" w:styleId="WW8Num5">
    <w:name w:val="WW8Num5"/>
    <w:qFormat/>
    <w:rsid w:val="00C10358"/>
  </w:style>
  <w:style w:type="numbering" w:customStyle="1" w:styleId="WW8Num6">
    <w:name w:val="WW8Num6"/>
    <w:qFormat/>
    <w:rsid w:val="00C10358"/>
  </w:style>
  <w:style w:type="numbering" w:customStyle="1" w:styleId="WW8Num7">
    <w:name w:val="WW8Num7"/>
    <w:qFormat/>
    <w:rsid w:val="00C10358"/>
  </w:style>
  <w:style w:type="numbering" w:customStyle="1" w:styleId="WW8Num8">
    <w:name w:val="WW8Num8"/>
    <w:qFormat/>
    <w:rsid w:val="00C10358"/>
  </w:style>
  <w:style w:type="table" w:styleId="Grilledutableau">
    <w:name w:val="Table Grid"/>
    <w:basedOn w:val="TableauNormal"/>
    <w:uiPriority w:val="59"/>
    <w:rsid w:val="00E3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7ABD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AMAP</dc:title>
  <dc:creator>Cécile</dc:creator>
  <cp:lastModifiedBy>Lea Nawrocki</cp:lastModifiedBy>
  <cp:revision>10</cp:revision>
  <cp:lastPrinted>2021-01-11T20:33:00Z</cp:lastPrinted>
  <dcterms:created xsi:type="dcterms:W3CDTF">2019-12-10T12:41:00Z</dcterms:created>
  <dcterms:modified xsi:type="dcterms:W3CDTF">2021-01-11T20:33:00Z</dcterms:modified>
  <dc:language>fr-FR</dc:language>
</cp:coreProperties>
</file>